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CB27C4" w:rsidRDefault="00C47332" w:rsidP="00CB27C4">
      <w:pPr>
        <w:widowControl/>
        <w:jc w:val="right"/>
        <w:rPr>
          <w:rFonts w:ascii="Times New Roman" w:hAnsi="Times New Roman" w:cs="Times New Roman"/>
          <w:b/>
          <w:spacing w:val="40"/>
          <w:sz w:val="28"/>
          <w:szCs w:val="28"/>
          <w:lang w:eastAsia="en-US"/>
        </w:rPr>
      </w:pPr>
      <w:bookmarkStart w:id="0" w:name="bookmark0"/>
      <w:r w:rsidRPr="00CB27C4">
        <w:rPr>
          <w:rFonts w:ascii="Times New Roman" w:hAnsi="Times New Roman" w:cs="Times New Roman"/>
          <w:b/>
          <w:spacing w:val="40"/>
          <w:sz w:val="28"/>
          <w:szCs w:val="28"/>
          <w:lang w:eastAsia="en-US"/>
        </w:rPr>
        <w:t>ПРОЕКТ</w:t>
      </w:r>
    </w:p>
    <w:p w:rsidR="004C2E62" w:rsidRPr="00CB27C4" w:rsidRDefault="004C2E62" w:rsidP="004C2E62">
      <w:pPr>
        <w:widowControl/>
        <w:spacing w:line="360" w:lineRule="auto"/>
        <w:jc w:val="center"/>
        <w:rPr>
          <w:rFonts w:ascii="Times New Roman" w:hAnsi="Times New Roman" w:cs="Times New Roman"/>
          <w:sz w:val="28"/>
          <w:szCs w:val="28"/>
          <w:lang w:eastAsia="en-US"/>
        </w:rPr>
      </w:pPr>
    </w:p>
    <w:p w:rsidR="00C47332" w:rsidRPr="00CB27C4" w:rsidRDefault="00C47332" w:rsidP="00C47332">
      <w:pPr>
        <w:jc w:val="center"/>
        <w:rPr>
          <w:rFonts w:ascii="Times New Roman" w:hAnsi="Times New Roman" w:cs="Times New Roman"/>
          <w:b/>
          <w:sz w:val="28"/>
          <w:szCs w:val="28"/>
        </w:rPr>
      </w:pPr>
      <w:r w:rsidRPr="00CB27C4">
        <w:rPr>
          <w:rFonts w:ascii="Times New Roman" w:hAnsi="Times New Roman" w:cs="Times New Roman"/>
          <w:b/>
          <w:sz w:val="28"/>
          <w:szCs w:val="28"/>
        </w:rPr>
        <w:t>АДМИНИСТРАЦИЯ</w:t>
      </w:r>
    </w:p>
    <w:p w:rsidR="00C47332" w:rsidRPr="00CB27C4" w:rsidRDefault="00C47332" w:rsidP="00C47332">
      <w:pPr>
        <w:jc w:val="center"/>
        <w:rPr>
          <w:rFonts w:ascii="Times New Roman" w:hAnsi="Times New Roman" w:cs="Times New Roman"/>
          <w:b/>
          <w:sz w:val="28"/>
          <w:szCs w:val="28"/>
        </w:rPr>
      </w:pPr>
      <w:r w:rsidRPr="00CB27C4">
        <w:rPr>
          <w:rFonts w:ascii="Times New Roman" w:hAnsi="Times New Roman" w:cs="Times New Roman"/>
          <w:b/>
          <w:sz w:val="28"/>
          <w:szCs w:val="28"/>
        </w:rPr>
        <w:t>МАЛОЕКАТЕРИНОВСКОГО МУНИЦИПАЛЬНОГО ОБРАЗОВАНИЯ</w:t>
      </w:r>
    </w:p>
    <w:p w:rsidR="00C47332" w:rsidRPr="00CB27C4" w:rsidRDefault="00C47332" w:rsidP="00C47332">
      <w:pPr>
        <w:jc w:val="center"/>
        <w:rPr>
          <w:rFonts w:ascii="Times New Roman" w:hAnsi="Times New Roman" w:cs="Times New Roman"/>
          <w:b/>
          <w:sz w:val="28"/>
          <w:szCs w:val="28"/>
        </w:rPr>
      </w:pPr>
      <w:r w:rsidRPr="00CB27C4">
        <w:rPr>
          <w:rFonts w:ascii="Times New Roman" w:hAnsi="Times New Roman" w:cs="Times New Roman"/>
          <w:b/>
          <w:sz w:val="28"/>
          <w:szCs w:val="28"/>
        </w:rPr>
        <w:t>КАЛИНИНСКОГО МУНИЦИПАЛЬНОГО РАЙОНА</w:t>
      </w:r>
    </w:p>
    <w:p w:rsidR="00C47332" w:rsidRPr="00CB27C4" w:rsidRDefault="00C47332" w:rsidP="00C47332">
      <w:pPr>
        <w:jc w:val="center"/>
        <w:rPr>
          <w:rFonts w:ascii="Times New Roman" w:hAnsi="Times New Roman" w:cs="Times New Roman"/>
          <w:b/>
          <w:sz w:val="28"/>
          <w:szCs w:val="28"/>
        </w:rPr>
      </w:pPr>
      <w:r w:rsidRPr="00CB27C4">
        <w:rPr>
          <w:rFonts w:ascii="Times New Roman" w:hAnsi="Times New Roman" w:cs="Times New Roman"/>
          <w:b/>
          <w:sz w:val="28"/>
          <w:szCs w:val="28"/>
        </w:rPr>
        <w:t>САРАТОВСКОЙ ОБЛАСТИ</w:t>
      </w:r>
    </w:p>
    <w:p w:rsidR="00C47332" w:rsidRPr="00CB27C4" w:rsidRDefault="00C47332" w:rsidP="00C47332">
      <w:pPr>
        <w:jc w:val="center"/>
        <w:rPr>
          <w:rFonts w:ascii="Times New Roman" w:hAnsi="Times New Roman" w:cs="Times New Roman"/>
          <w:b/>
          <w:sz w:val="28"/>
          <w:szCs w:val="28"/>
        </w:rPr>
      </w:pPr>
    </w:p>
    <w:p w:rsidR="00C47332" w:rsidRPr="00CB27C4" w:rsidRDefault="00C47332" w:rsidP="00C47332">
      <w:pPr>
        <w:pStyle w:val="western"/>
        <w:spacing w:before="0" w:beforeAutospacing="0" w:after="0" w:afterAutospacing="0"/>
        <w:jc w:val="center"/>
        <w:rPr>
          <w:b/>
          <w:bCs/>
          <w:sz w:val="28"/>
          <w:szCs w:val="28"/>
        </w:rPr>
      </w:pPr>
      <w:r w:rsidRPr="00CB27C4">
        <w:rPr>
          <w:b/>
          <w:bCs/>
          <w:sz w:val="28"/>
          <w:szCs w:val="28"/>
        </w:rPr>
        <w:t>ПОСТАНОВЛЕНИЕ</w:t>
      </w:r>
    </w:p>
    <w:p w:rsidR="00C47332" w:rsidRPr="00CB27C4" w:rsidRDefault="00C47332" w:rsidP="00C47332">
      <w:pPr>
        <w:pStyle w:val="western"/>
        <w:spacing w:before="0" w:beforeAutospacing="0" w:after="0" w:afterAutospacing="0"/>
        <w:jc w:val="center"/>
        <w:rPr>
          <w:b/>
          <w:sz w:val="28"/>
          <w:szCs w:val="28"/>
        </w:rPr>
      </w:pPr>
    </w:p>
    <w:p w:rsidR="00C47332" w:rsidRPr="00CB27C4" w:rsidRDefault="00C47332" w:rsidP="00C47332">
      <w:pPr>
        <w:pStyle w:val="western"/>
        <w:spacing w:before="0" w:beforeAutospacing="0" w:after="0" w:afterAutospacing="0"/>
        <w:jc w:val="center"/>
        <w:rPr>
          <w:b/>
          <w:sz w:val="28"/>
          <w:szCs w:val="28"/>
        </w:rPr>
      </w:pPr>
      <w:r w:rsidRPr="00CB27C4">
        <w:rPr>
          <w:b/>
          <w:sz w:val="28"/>
          <w:szCs w:val="28"/>
        </w:rPr>
        <w:t>от _________ года № _____</w:t>
      </w:r>
    </w:p>
    <w:p w:rsidR="00C47332" w:rsidRPr="00CB27C4" w:rsidRDefault="00C47332" w:rsidP="004C2E62">
      <w:pPr>
        <w:widowControl/>
        <w:spacing w:line="360" w:lineRule="auto"/>
        <w:jc w:val="center"/>
        <w:rPr>
          <w:rFonts w:ascii="Times New Roman" w:hAnsi="Times New Roman" w:cs="Times New Roman"/>
          <w:sz w:val="28"/>
          <w:szCs w:val="28"/>
          <w:lang w:eastAsia="en-US"/>
        </w:rPr>
      </w:pPr>
    </w:p>
    <w:p w:rsidR="00AA4E3F" w:rsidRPr="00CB27C4" w:rsidRDefault="004C2E62" w:rsidP="00CD0731">
      <w:pPr>
        <w:widowControl/>
        <w:rPr>
          <w:rFonts w:ascii="Times New Roman" w:eastAsia="Times New Roman" w:hAnsi="Times New Roman" w:cs="Times New Roman"/>
          <w:b/>
          <w:bCs/>
          <w:color w:val="auto"/>
          <w:sz w:val="28"/>
          <w:szCs w:val="28"/>
          <w:lang w:bidi="ar-SA"/>
        </w:rPr>
      </w:pPr>
      <w:r w:rsidRPr="00CB27C4">
        <w:rPr>
          <w:rFonts w:ascii="Times New Roman" w:eastAsia="Times New Roman" w:hAnsi="Times New Roman" w:cs="Times New Roman"/>
          <w:b/>
          <w:color w:val="auto"/>
          <w:sz w:val="28"/>
          <w:szCs w:val="28"/>
          <w:lang w:bidi="ar-SA"/>
        </w:rPr>
        <w:t xml:space="preserve">Об </w:t>
      </w:r>
      <w:r w:rsidR="00B6502E" w:rsidRPr="00CB27C4">
        <w:rPr>
          <w:rFonts w:ascii="Times New Roman" w:eastAsia="Times New Roman" w:hAnsi="Times New Roman" w:cs="Times New Roman"/>
          <w:b/>
          <w:bCs/>
          <w:color w:val="auto"/>
          <w:sz w:val="28"/>
          <w:szCs w:val="28"/>
          <w:lang w:bidi="ar-SA"/>
        </w:rPr>
        <w:t>утверждении проверочных листов при осуществлении муниципального контроля</w:t>
      </w:r>
    </w:p>
    <w:p w:rsidR="00B6502E" w:rsidRPr="00CB27C4" w:rsidRDefault="00B6502E" w:rsidP="00B6502E">
      <w:pPr>
        <w:widowControl/>
        <w:jc w:val="center"/>
        <w:rPr>
          <w:rFonts w:ascii="Times New Roman" w:eastAsia="Times New Roman" w:hAnsi="Times New Roman" w:cs="Times New Roman"/>
          <w:b/>
          <w:bCs/>
          <w:color w:val="auto"/>
          <w:sz w:val="28"/>
          <w:szCs w:val="28"/>
          <w:lang w:bidi="ar-SA"/>
        </w:rPr>
      </w:pPr>
    </w:p>
    <w:p w:rsidR="00C47332" w:rsidRPr="00CB27C4" w:rsidRDefault="00B6502E" w:rsidP="005E7AD5">
      <w:pPr>
        <w:ind w:firstLine="708"/>
        <w:jc w:val="both"/>
        <w:rPr>
          <w:rFonts w:ascii="Times New Roman" w:hAnsi="Times New Roman" w:cs="Times New Roman"/>
          <w:color w:val="auto"/>
          <w:sz w:val="28"/>
          <w:szCs w:val="28"/>
        </w:rPr>
      </w:pPr>
      <w:r w:rsidRPr="00CB27C4">
        <w:rPr>
          <w:rFonts w:ascii="Times New Roman" w:hAnsi="Times New Roman" w:cs="Times New Roman"/>
          <w:color w:val="auto"/>
          <w:sz w:val="28"/>
          <w:szCs w:val="28"/>
        </w:rPr>
        <w:t>Руководствуясь Федеральным законом от 06.10.2003 №131–ФЗ «Об общих принципах организации местного самоуправления в Российской Федерации», в соответствии с Федеральным законом от 31.07.2020 № 248–ФЗ «О государственном контроле (надзоре) и муниципальном контроле в Российской Федерации»</w:t>
      </w:r>
    </w:p>
    <w:p w:rsidR="00C47332" w:rsidRPr="00CB27C4" w:rsidRDefault="00C47332" w:rsidP="005E7AD5">
      <w:pPr>
        <w:ind w:firstLine="708"/>
        <w:jc w:val="both"/>
        <w:rPr>
          <w:rFonts w:ascii="Times New Roman" w:hAnsi="Times New Roman" w:cs="Times New Roman"/>
          <w:color w:val="auto"/>
          <w:sz w:val="28"/>
          <w:szCs w:val="28"/>
        </w:rPr>
      </w:pPr>
    </w:p>
    <w:p w:rsidR="00AA4E3F" w:rsidRPr="00CB27C4" w:rsidRDefault="00C47332" w:rsidP="00C47332">
      <w:pPr>
        <w:pStyle w:val="a6"/>
        <w:tabs>
          <w:tab w:val="left" w:pos="708"/>
        </w:tabs>
        <w:jc w:val="both"/>
        <w:rPr>
          <w:rFonts w:ascii="Times New Roman" w:hAnsi="Times New Roman" w:cs="Times New Roman"/>
          <w:b/>
          <w:sz w:val="28"/>
          <w:szCs w:val="28"/>
        </w:rPr>
      </w:pPr>
      <w:r w:rsidRPr="00CB27C4">
        <w:rPr>
          <w:rFonts w:ascii="Times New Roman" w:hAnsi="Times New Roman" w:cs="Times New Roman"/>
          <w:b/>
          <w:sz w:val="28"/>
          <w:szCs w:val="28"/>
        </w:rPr>
        <w:t>ПОСТАНОВЛЯЮ:</w:t>
      </w:r>
    </w:p>
    <w:p w:rsidR="00AA4E3F" w:rsidRPr="00CB27C4" w:rsidRDefault="00AA4E3F" w:rsidP="00AA4E3F">
      <w:pPr>
        <w:widowControl/>
        <w:shd w:val="clear" w:color="auto" w:fill="FFFFFF"/>
        <w:ind w:firstLine="708"/>
        <w:rPr>
          <w:rFonts w:ascii="Times New Roman" w:eastAsia="Times New Roman" w:hAnsi="Times New Roman" w:cs="Times New Roman"/>
          <w:color w:val="auto"/>
          <w:sz w:val="28"/>
          <w:szCs w:val="28"/>
          <w:lang w:bidi="ar-SA"/>
        </w:rPr>
      </w:pPr>
      <w:r w:rsidRPr="00CB27C4">
        <w:rPr>
          <w:rFonts w:ascii="Times New Roman" w:eastAsia="Times New Roman" w:hAnsi="Times New Roman" w:cs="Times New Roman"/>
          <w:color w:val="auto"/>
          <w:sz w:val="28"/>
          <w:szCs w:val="28"/>
          <w:lang w:bidi="ar-SA"/>
        </w:rPr>
        <w:t> </w:t>
      </w:r>
    </w:p>
    <w:p w:rsidR="004C2E62" w:rsidRPr="00CB27C4" w:rsidRDefault="00B6502E" w:rsidP="00B6502E">
      <w:pPr>
        <w:pStyle w:val="20"/>
        <w:widowControl/>
        <w:numPr>
          <w:ilvl w:val="0"/>
          <w:numId w:val="1"/>
        </w:numPr>
        <w:tabs>
          <w:tab w:val="left" w:pos="1018"/>
        </w:tabs>
        <w:spacing w:before="0" w:line="320" w:lineRule="exact"/>
        <w:ind w:firstLine="760"/>
        <w:rPr>
          <w:color w:val="auto"/>
          <w:sz w:val="28"/>
          <w:szCs w:val="28"/>
          <w:lang w:bidi="ar-SA"/>
        </w:rPr>
      </w:pPr>
      <w:r w:rsidRPr="00CB27C4">
        <w:rPr>
          <w:color w:val="auto"/>
          <w:sz w:val="28"/>
          <w:szCs w:val="28"/>
        </w:rPr>
        <w:t>Утвердить формы проверочных листов (списков контрольных вопросов) при осуществлени</w:t>
      </w:r>
      <w:bookmarkEnd w:id="0"/>
      <w:r w:rsidRPr="00CB27C4">
        <w:rPr>
          <w:color w:val="auto"/>
          <w:sz w:val="28"/>
          <w:szCs w:val="28"/>
        </w:rPr>
        <w:t>и</w:t>
      </w:r>
      <w:r w:rsidR="00C962CF" w:rsidRPr="00CB27C4">
        <w:rPr>
          <w:color w:val="auto"/>
          <w:sz w:val="28"/>
          <w:szCs w:val="28"/>
        </w:rPr>
        <w:t>:</w:t>
      </w:r>
    </w:p>
    <w:p w:rsidR="00B6502E" w:rsidRPr="00CB27C4" w:rsidRDefault="00B6502E" w:rsidP="00B6502E">
      <w:pPr>
        <w:pStyle w:val="ConsPlusNormal"/>
        <w:ind w:left="540"/>
        <w:jc w:val="both"/>
        <w:rPr>
          <w:rFonts w:ascii="Times New Roman" w:hAnsi="Times New Roman" w:cs="Times New Roman"/>
          <w:sz w:val="28"/>
          <w:szCs w:val="28"/>
        </w:rPr>
      </w:pPr>
      <w:r w:rsidRPr="00CB27C4">
        <w:rPr>
          <w:rFonts w:ascii="Times New Roman" w:hAnsi="Times New Roman" w:cs="Times New Roman"/>
          <w:sz w:val="28"/>
          <w:szCs w:val="28"/>
        </w:rPr>
        <w:t>– муниципального контроля</w:t>
      </w:r>
      <w:r w:rsidR="00C47332" w:rsidRPr="00CB27C4">
        <w:rPr>
          <w:rFonts w:ascii="Times New Roman" w:hAnsi="Times New Roman" w:cs="Times New Roman"/>
          <w:sz w:val="28"/>
          <w:szCs w:val="28"/>
        </w:rPr>
        <w:t xml:space="preserve"> в сфере торговли</w:t>
      </w:r>
      <w:r w:rsidRPr="00CB27C4">
        <w:rPr>
          <w:rFonts w:ascii="Times New Roman" w:hAnsi="Times New Roman" w:cs="Times New Roman"/>
          <w:sz w:val="28"/>
          <w:szCs w:val="28"/>
        </w:rPr>
        <w:t xml:space="preserve">, согласно </w:t>
      </w:r>
      <w:hyperlink w:anchor="Par42" w:tooltip="                             Проверочный лист" w:history="1">
        <w:r w:rsidRPr="00CB27C4">
          <w:rPr>
            <w:rFonts w:ascii="Times New Roman" w:hAnsi="Times New Roman" w:cs="Times New Roman"/>
            <w:sz w:val="28"/>
            <w:szCs w:val="28"/>
          </w:rPr>
          <w:t>приложению 1</w:t>
        </w:r>
      </w:hyperlink>
      <w:r w:rsidRPr="00CB27C4">
        <w:rPr>
          <w:rFonts w:ascii="Times New Roman" w:hAnsi="Times New Roman" w:cs="Times New Roman"/>
          <w:sz w:val="28"/>
          <w:szCs w:val="28"/>
        </w:rPr>
        <w:t>;</w:t>
      </w:r>
    </w:p>
    <w:p w:rsidR="00B6502E" w:rsidRPr="00CB27C4" w:rsidRDefault="00B6502E" w:rsidP="00B6502E">
      <w:pPr>
        <w:pStyle w:val="ConsPlusNormal"/>
        <w:ind w:left="540"/>
        <w:jc w:val="both"/>
        <w:rPr>
          <w:rFonts w:ascii="Times New Roman" w:hAnsi="Times New Roman" w:cs="Times New Roman"/>
          <w:sz w:val="28"/>
          <w:szCs w:val="28"/>
        </w:rPr>
      </w:pPr>
      <w:r w:rsidRPr="00CB27C4">
        <w:rPr>
          <w:rFonts w:ascii="Times New Roman" w:hAnsi="Times New Roman" w:cs="Times New Roman"/>
          <w:sz w:val="28"/>
          <w:szCs w:val="28"/>
        </w:rPr>
        <w:t>–муниципального контроля</w:t>
      </w:r>
      <w:r w:rsidR="00C47332" w:rsidRPr="00CB27C4">
        <w:rPr>
          <w:rFonts w:ascii="Times New Roman" w:hAnsi="Times New Roman" w:cs="Times New Roman"/>
          <w:sz w:val="28"/>
          <w:szCs w:val="28"/>
        </w:rPr>
        <w:t xml:space="preserve"> </w:t>
      </w:r>
      <w:r w:rsidRPr="00CB27C4">
        <w:rPr>
          <w:rFonts w:ascii="Times New Roman" w:hAnsi="Times New Roman" w:cs="Times New Roman"/>
          <w:sz w:val="28"/>
          <w:szCs w:val="28"/>
        </w:rPr>
        <w:t xml:space="preserve">в сфере благоустройства, согласно приложению </w:t>
      </w:r>
      <w:hyperlink w:anchor="Par325" w:tooltip="                             Проверочный лист" w:history="1">
        <w:r w:rsidRPr="00CB27C4">
          <w:rPr>
            <w:rFonts w:ascii="Times New Roman" w:hAnsi="Times New Roman" w:cs="Times New Roman"/>
            <w:sz w:val="28"/>
            <w:szCs w:val="28"/>
          </w:rPr>
          <w:t>2</w:t>
        </w:r>
      </w:hyperlink>
      <w:r w:rsidRPr="00CB27C4">
        <w:rPr>
          <w:rFonts w:ascii="Times New Roman" w:hAnsi="Times New Roman" w:cs="Times New Roman"/>
          <w:sz w:val="28"/>
          <w:szCs w:val="28"/>
        </w:rPr>
        <w:t>;</w:t>
      </w:r>
    </w:p>
    <w:p w:rsidR="00B6502E" w:rsidRPr="00CB27C4" w:rsidRDefault="00C47332" w:rsidP="00B6502E">
      <w:pPr>
        <w:pStyle w:val="ConsPlusNormal"/>
        <w:ind w:left="540"/>
        <w:jc w:val="both"/>
        <w:rPr>
          <w:rFonts w:ascii="Times New Roman" w:hAnsi="Times New Roman" w:cs="Times New Roman"/>
          <w:sz w:val="28"/>
          <w:szCs w:val="28"/>
        </w:rPr>
      </w:pPr>
      <w:r w:rsidRPr="00CB27C4">
        <w:rPr>
          <w:rFonts w:ascii="Times New Roman" w:hAnsi="Times New Roman" w:cs="Times New Roman"/>
          <w:sz w:val="28"/>
          <w:szCs w:val="28"/>
        </w:rPr>
        <w:t>– муниципального дорожного контроля за обеспечением сохранности автомобильных дорог местного значения Малоекатериновского МО</w:t>
      </w:r>
      <w:r w:rsidR="00B6502E" w:rsidRPr="00CB27C4">
        <w:rPr>
          <w:rFonts w:ascii="Times New Roman" w:hAnsi="Times New Roman" w:cs="Times New Roman"/>
          <w:sz w:val="28"/>
          <w:szCs w:val="28"/>
        </w:rPr>
        <w:t>, согласно приложению 3.</w:t>
      </w:r>
    </w:p>
    <w:p w:rsidR="00C47332" w:rsidRPr="00CB27C4" w:rsidRDefault="00C47332" w:rsidP="00B6502E">
      <w:pPr>
        <w:pStyle w:val="ConsPlusNormal"/>
        <w:ind w:left="540"/>
        <w:jc w:val="both"/>
        <w:rPr>
          <w:rFonts w:ascii="Times New Roman" w:hAnsi="Times New Roman" w:cs="Times New Roman"/>
          <w:sz w:val="28"/>
          <w:szCs w:val="28"/>
        </w:rPr>
      </w:pPr>
      <w:r w:rsidRPr="00CB27C4">
        <w:rPr>
          <w:rFonts w:ascii="Times New Roman" w:hAnsi="Times New Roman" w:cs="Times New Roman"/>
          <w:sz w:val="28"/>
          <w:szCs w:val="28"/>
        </w:rPr>
        <w:t>-</w:t>
      </w:r>
      <w:r w:rsidRPr="00CB27C4">
        <w:rPr>
          <w:rFonts w:ascii="Times New Roman" w:hAnsi="Times New Roman" w:cs="Times New Roman"/>
          <w:bCs/>
          <w:sz w:val="28"/>
          <w:szCs w:val="28"/>
        </w:rPr>
        <w:t xml:space="preserve"> за соблюдением законодательства в области розничной продажи алкогольной продукции на территории Малоекатериновского МО</w:t>
      </w:r>
      <w:r w:rsidR="00CB27C4">
        <w:rPr>
          <w:rFonts w:ascii="Times New Roman" w:hAnsi="Times New Roman" w:cs="Times New Roman"/>
          <w:bCs/>
          <w:sz w:val="28"/>
          <w:szCs w:val="28"/>
        </w:rPr>
        <w:t>, согласно приложению 4.</w:t>
      </w:r>
    </w:p>
    <w:p w:rsidR="004C2E62" w:rsidRDefault="005E7AD5" w:rsidP="004C2E62">
      <w:pPr>
        <w:ind w:firstLine="540"/>
        <w:jc w:val="both"/>
        <w:rPr>
          <w:rFonts w:ascii="Times New Roman" w:hAnsi="Times New Roman" w:cs="Times New Roman"/>
          <w:sz w:val="28"/>
          <w:szCs w:val="28"/>
        </w:rPr>
      </w:pPr>
      <w:r w:rsidRPr="00CB27C4">
        <w:rPr>
          <w:rFonts w:ascii="Times New Roman" w:hAnsi="Times New Roman" w:cs="Times New Roman"/>
          <w:sz w:val="28"/>
          <w:szCs w:val="28"/>
        </w:rPr>
        <w:t xml:space="preserve">   2</w:t>
      </w:r>
      <w:r w:rsidR="004C2E62" w:rsidRPr="00CB27C4">
        <w:rPr>
          <w:rFonts w:ascii="Times New Roman" w:hAnsi="Times New Roman" w:cs="Times New Roman"/>
          <w:sz w:val="28"/>
          <w:szCs w:val="28"/>
        </w:rPr>
        <w:t>. Настоящее постановление вступает в силу после дня официального опубликования</w:t>
      </w:r>
      <w:r w:rsidR="00C47332" w:rsidRPr="00CB27C4">
        <w:rPr>
          <w:rFonts w:ascii="Times New Roman" w:hAnsi="Times New Roman" w:cs="Times New Roman"/>
          <w:sz w:val="28"/>
          <w:szCs w:val="28"/>
        </w:rPr>
        <w:t xml:space="preserve"> (обнародования)</w:t>
      </w:r>
      <w:r w:rsidR="004C2E62" w:rsidRPr="00CB27C4">
        <w:rPr>
          <w:rFonts w:ascii="Times New Roman" w:hAnsi="Times New Roman" w:cs="Times New Roman"/>
          <w:sz w:val="28"/>
          <w:szCs w:val="28"/>
        </w:rPr>
        <w:t>.</w:t>
      </w:r>
    </w:p>
    <w:p w:rsidR="00CB27C4" w:rsidRDefault="00CB27C4" w:rsidP="004C2E62">
      <w:pPr>
        <w:ind w:firstLine="540"/>
        <w:jc w:val="both"/>
        <w:rPr>
          <w:rFonts w:ascii="Times New Roman" w:hAnsi="Times New Roman" w:cs="Times New Roman"/>
          <w:sz w:val="28"/>
          <w:szCs w:val="28"/>
        </w:rPr>
      </w:pPr>
    </w:p>
    <w:p w:rsidR="00CB27C4" w:rsidRDefault="00CB27C4" w:rsidP="004C2E62">
      <w:pPr>
        <w:ind w:firstLine="540"/>
        <w:jc w:val="both"/>
        <w:rPr>
          <w:rFonts w:ascii="Times New Roman" w:hAnsi="Times New Roman" w:cs="Times New Roman"/>
          <w:sz w:val="28"/>
          <w:szCs w:val="28"/>
        </w:rPr>
      </w:pPr>
    </w:p>
    <w:p w:rsidR="00CB27C4" w:rsidRDefault="00CB27C4" w:rsidP="004C2E62">
      <w:pPr>
        <w:ind w:firstLine="540"/>
        <w:jc w:val="both"/>
        <w:rPr>
          <w:rFonts w:ascii="Times New Roman" w:hAnsi="Times New Roman" w:cs="Times New Roman"/>
          <w:sz w:val="28"/>
          <w:szCs w:val="28"/>
        </w:rPr>
      </w:pPr>
    </w:p>
    <w:p w:rsidR="00CB27C4" w:rsidRDefault="00CB27C4" w:rsidP="004C2E62">
      <w:pPr>
        <w:ind w:firstLine="540"/>
        <w:jc w:val="both"/>
        <w:rPr>
          <w:rFonts w:ascii="Times New Roman" w:hAnsi="Times New Roman" w:cs="Times New Roman"/>
          <w:sz w:val="28"/>
          <w:szCs w:val="28"/>
        </w:rPr>
      </w:pPr>
    </w:p>
    <w:p w:rsidR="00CB27C4" w:rsidRPr="00CB27C4" w:rsidRDefault="00CB27C4" w:rsidP="004C2E62">
      <w:pPr>
        <w:ind w:firstLine="540"/>
        <w:jc w:val="both"/>
        <w:rPr>
          <w:rFonts w:ascii="Times New Roman" w:hAnsi="Times New Roman" w:cs="Times New Roman"/>
          <w:sz w:val="28"/>
          <w:szCs w:val="28"/>
        </w:rPr>
      </w:pPr>
    </w:p>
    <w:p w:rsidR="005E7AD5" w:rsidRPr="00CB27C4" w:rsidRDefault="005E7AD5" w:rsidP="005E7AD5">
      <w:pPr>
        <w:jc w:val="both"/>
        <w:rPr>
          <w:rStyle w:val="a3"/>
          <w:rFonts w:ascii="Times New Roman" w:hAnsi="Times New Roman" w:cs="Times New Roman"/>
          <w:color w:val="auto"/>
          <w:sz w:val="28"/>
          <w:szCs w:val="28"/>
        </w:rPr>
      </w:pPr>
    </w:p>
    <w:p w:rsidR="005E7AD5" w:rsidRPr="00CB27C4" w:rsidRDefault="005E7AD5" w:rsidP="00C47332">
      <w:pPr>
        <w:jc w:val="both"/>
        <w:rPr>
          <w:rStyle w:val="a3"/>
          <w:rFonts w:ascii="Times New Roman" w:hAnsi="Times New Roman" w:cs="Times New Roman"/>
          <w:color w:val="auto"/>
          <w:sz w:val="28"/>
          <w:szCs w:val="28"/>
          <w:u w:val="none"/>
        </w:rPr>
      </w:pPr>
      <w:r w:rsidRPr="00CB27C4">
        <w:rPr>
          <w:rStyle w:val="a3"/>
          <w:rFonts w:ascii="Times New Roman" w:hAnsi="Times New Roman" w:cs="Times New Roman"/>
          <w:color w:val="auto"/>
          <w:sz w:val="28"/>
          <w:szCs w:val="28"/>
          <w:u w:val="none"/>
        </w:rPr>
        <w:t xml:space="preserve">Глава администрации </w:t>
      </w:r>
      <w:r w:rsidR="00C47332" w:rsidRPr="00CB27C4">
        <w:rPr>
          <w:rStyle w:val="a3"/>
          <w:rFonts w:ascii="Times New Roman" w:hAnsi="Times New Roman" w:cs="Times New Roman"/>
          <w:color w:val="auto"/>
          <w:sz w:val="28"/>
          <w:szCs w:val="28"/>
          <w:u w:val="none"/>
        </w:rPr>
        <w:t xml:space="preserve">                                       И.Ш.Тимербулатов</w:t>
      </w:r>
    </w:p>
    <w:p w:rsidR="00C47332" w:rsidRPr="00CB27C4" w:rsidRDefault="00C47332" w:rsidP="00C47332">
      <w:pPr>
        <w:jc w:val="both"/>
        <w:rPr>
          <w:rFonts w:ascii="Times New Roman" w:hAnsi="Times New Roman" w:cs="Times New Roman"/>
          <w:color w:val="auto"/>
          <w:sz w:val="28"/>
          <w:szCs w:val="28"/>
          <w:lang w:bidi="ar-SA"/>
        </w:rPr>
      </w:pPr>
    </w:p>
    <w:p w:rsidR="005E7AD5" w:rsidRPr="00CB27C4" w:rsidRDefault="005E7AD5" w:rsidP="004C2E62">
      <w:pPr>
        <w:pStyle w:val="20"/>
        <w:widowControl/>
        <w:tabs>
          <w:tab w:val="left" w:pos="1018"/>
        </w:tabs>
        <w:spacing w:before="0" w:line="320" w:lineRule="exact"/>
        <w:rPr>
          <w:color w:val="auto"/>
          <w:sz w:val="28"/>
          <w:szCs w:val="28"/>
          <w:lang w:bidi="ar-SA"/>
        </w:rPr>
      </w:pPr>
    </w:p>
    <w:tbl>
      <w:tblPr>
        <w:tblStyle w:val="ae"/>
        <w:tblpPr w:leftFromText="180" w:rightFromText="180" w:vertAnchor="text" w:horzAnchor="margin" w:tblpXSpec="right"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tblGrid>
      <w:tr w:rsidR="006B1460" w:rsidRPr="00FC62D3" w:rsidTr="006B1460">
        <w:trPr>
          <w:trHeight w:val="1269"/>
        </w:trPr>
        <w:tc>
          <w:tcPr>
            <w:tcW w:w="5104" w:type="dxa"/>
          </w:tcPr>
          <w:p w:rsidR="006B1460" w:rsidRPr="00FC62D3" w:rsidRDefault="006B1460" w:rsidP="006B1460">
            <w:pPr>
              <w:pStyle w:val="aa"/>
              <w:jc w:val="both"/>
              <w:rPr>
                <w:rFonts w:ascii="Times New Roman" w:hAnsi="Times New Roman" w:cs="Times New Roman"/>
                <w:b/>
                <w:bCs/>
                <w:lang w:bidi="ar-SA"/>
              </w:rPr>
            </w:pPr>
            <w:r w:rsidRPr="00FC62D3">
              <w:rPr>
                <w:rFonts w:ascii="Times New Roman" w:hAnsi="Times New Roman" w:cs="Times New Roman"/>
                <w:lang w:bidi="ar-SA"/>
              </w:rPr>
              <w:lastRenderedPageBreak/>
              <w:t xml:space="preserve">Приложение 1 к постановлению администрации </w:t>
            </w:r>
            <w:r w:rsidRPr="00FC62D3">
              <w:rPr>
                <w:rFonts w:ascii="Times New Roman" w:hAnsi="Times New Roman" w:cs="Times New Roman"/>
              </w:rPr>
              <w:t xml:space="preserve"> Малоекатериновского МО </w:t>
            </w:r>
            <w:r w:rsidRPr="00FC62D3">
              <w:rPr>
                <w:rFonts w:ascii="Times New Roman" w:hAnsi="Times New Roman" w:cs="Times New Roman"/>
                <w:lang w:bidi="ar-SA"/>
              </w:rPr>
              <w:t xml:space="preserve"> «Об </w:t>
            </w:r>
            <w:r w:rsidRPr="00FC62D3">
              <w:rPr>
                <w:rFonts w:ascii="Times New Roman" w:hAnsi="Times New Roman" w:cs="Times New Roman"/>
                <w:bCs/>
                <w:lang w:bidi="ar-SA"/>
              </w:rPr>
              <w:t>утверждении проверочных листов при осуществлении муниципального контроля</w:t>
            </w:r>
            <w:r w:rsidRPr="00FC62D3">
              <w:rPr>
                <w:rFonts w:ascii="Times New Roman" w:hAnsi="Times New Roman" w:cs="Times New Roman"/>
                <w:lang w:bidi="ar-SA"/>
              </w:rPr>
              <w:t>»</w:t>
            </w:r>
          </w:p>
        </w:tc>
      </w:tr>
    </w:tbl>
    <w:p w:rsidR="005E7AD5" w:rsidRPr="00FC62D3" w:rsidRDefault="005E7AD5" w:rsidP="004C2E62">
      <w:pPr>
        <w:pStyle w:val="20"/>
        <w:widowControl/>
        <w:tabs>
          <w:tab w:val="left" w:pos="1018"/>
        </w:tabs>
        <w:spacing w:before="0" w:line="320" w:lineRule="exact"/>
        <w:rPr>
          <w:color w:val="auto"/>
          <w:lang w:bidi="ar-SA"/>
        </w:rPr>
      </w:pPr>
    </w:p>
    <w:p w:rsidR="005E7AD5" w:rsidRPr="00FC62D3" w:rsidRDefault="005E7AD5" w:rsidP="005E7AD5">
      <w:pPr>
        <w:pStyle w:val="aa"/>
        <w:jc w:val="both"/>
        <w:rPr>
          <w:rFonts w:ascii="Times New Roman" w:hAnsi="Times New Roman" w:cs="Times New Roman"/>
          <w:lang w:bidi="ar-SA"/>
        </w:rPr>
      </w:pPr>
    </w:p>
    <w:p w:rsidR="005E7AD5" w:rsidRPr="00FC62D3" w:rsidRDefault="005E7AD5" w:rsidP="004C2E62">
      <w:pPr>
        <w:pStyle w:val="20"/>
        <w:widowControl/>
        <w:tabs>
          <w:tab w:val="left" w:pos="1018"/>
        </w:tabs>
        <w:spacing w:before="0" w:line="320" w:lineRule="exact"/>
        <w:rPr>
          <w:color w:val="auto"/>
          <w:lang w:bidi="ar-SA"/>
        </w:rPr>
      </w:pPr>
    </w:p>
    <w:p w:rsidR="005E7AD5" w:rsidRPr="00FC62D3" w:rsidRDefault="005E7AD5" w:rsidP="004C2E62">
      <w:pPr>
        <w:pStyle w:val="20"/>
        <w:widowControl/>
        <w:tabs>
          <w:tab w:val="left" w:pos="1018"/>
        </w:tabs>
        <w:spacing w:before="0" w:line="320" w:lineRule="exact"/>
        <w:rPr>
          <w:color w:val="auto"/>
          <w:lang w:bidi="ar-SA"/>
        </w:rPr>
      </w:pPr>
    </w:p>
    <w:p w:rsidR="00177777" w:rsidRPr="00FC62D3" w:rsidRDefault="00177777" w:rsidP="00CB27C4">
      <w:pPr>
        <w:widowControl/>
        <w:autoSpaceDE w:val="0"/>
        <w:autoSpaceDN w:val="0"/>
        <w:adjustRightInd w:val="0"/>
        <w:jc w:val="both"/>
        <w:rPr>
          <w:rFonts w:ascii="Times New Roman" w:hAnsi="Times New Roman" w:cs="Times New Roman"/>
          <w:color w:val="auto"/>
          <w:lang w:bidi="ar-SA"/>
        </w:rPr>
      </w:pPr>
      <w:r w:rsidRPr="00FC62D3">
        <w:rPr>
          <w:rFonts w:ascii="Times New Roman" w:hAnsi="Times New Roman" w:cs="Times New Roman"/>
          <w:color w:val="auto"/>
          <w:lang w:bidi="ar-SA"/>
        </w:rPr>
        <w:t xml:space="preserve">QR-код, расположенный в правом верхнем углу первой страницы формы проверочного листа, предусмотренный </w:t>
      </w:r>
      <w:hyperlink r:id="rId8" w:history="1">
        <w:r w:rsidRPr="00FC62D3">
          <w:rPr>
            <w:rFonts w:ascii="Times New Roman" w:hAnsi="Times New Roman" w:cs="Times New Roman"/>
            <w:color w:val="auto"/>
            <w:lang w:bidi="ar-SA"/>
          </w:rPr>
          <w:t>постановлением</w:t>
        </w:r>
      </w:hyperlink>
      <w:r w:rsidRPr="00FC62D3">
        <w:rPr>
          <w:rFonts w:ascii="Times New Roman" w:hAnsi="Times New Roman" w:cs="Times New Roman"/>
          <w:color w:val="auto"/>
          <w:lang w:bidi="ar-SA"/>
        </w:rP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B6502E" w:rsidRPr="00FC62D3" w:rsidRDefault="00B6502E" w:rsidP="00B90150">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 xml:space="preserve">(оформляется на бланке </w:t>
      </w:r>
      <w:r w:rsidR="006B1460" w:rsidRPr="00FC62D3">
        <w:rPr>
          <w:rFonts w:ascii="Times New Roman" w:hAnsi="Times New Roman" w:cs="Times New Roman"/>
          <w:sz w:val="24"/>
          <w:szCs w:val="24"/>
        </w:rPr>
        <w:t>администрации Малоекатериновского МО</w:t>
      </w:r>
      <w:r w:rsidRPr="00FC62D3">
        <w:rPr>
          <w:rFonts w:ascii="Times New Roman" w:hAnsi="Times New Roman" w:cs="Times New Roman"/>
          <w:sz w:val="24"/>
          <w:szCs w:val="24"/>
        </w:rPr>
        <w:t>)</w:t>
      </w:r>
    </w:p>
    <w:p w:rsidR="00B6502E" w:rsidRPr="00FC62D3" w:rsidRDefault="00B6502E" w:rsidP="00B6502E">
      <w:pPr>
        <w:pStyle w:val="ConsPlusNonformat"/>
        <w:jc w:val="center"/>
        <w:rPr>
          <w:rFonts w:ascii="Times New Roman" w:hAnsi="Times New Roman" w:cs="Times New Roman"/>
          <w:sz w:val="24"/>
          <w:szCs w:val="24"/>
        </w:rPr>
      </w:pPr>
    </w:p>
    <w:p w:rsidR="00B6502E" w:rsidRPr="00FC62D3" w:rsidRDefault="00B6502E" w:rsidP="00B6502E">
      <w:pPr>
        <w:pStyle w:val="ConsPlusNonformat"/>
        <w:jc w:val="center"/>
        <w:rPr>
          <w:rFonts w:ascii="Times New Roman" w:hAnsi="Times New Roman" w:cs="Times New Roman"/>
          <w:sz w:val="24"/>
          <w:szCs w:val="24"/>
        </w:rPr>
      </w:pPr>
      <w:bookmarkStart w:id="1" w:name="Par42"/>
      <w:bookmarkEnd w:id="1"/>
      <w:r w:rsidRPr="00FC62D3">
        <w:rPr>
          <w:rFonts w:ascii="Times New Roman" w:hAnsi="Times New Roman" w:cs="Times New Roman"/>
          <w:sz w:val="24"/>
          <w:szCs w:val="24"/>
        </w:rPr>
        <w:t>Проверочный лист</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при осуществлении м</w:t>
      </w:r>
      <w:r w:rsidR="006B1460" w:rsidRPr="00FC62D3">
        <w:rPr>
          <w:rFonts w:ascii="Times New Roman" w:hAnsi="Times New Roman" w:cs="Times New Roman"/>
          <w:sz w:val="24"/>
          <w:szCs w:val="24"/>
        </w:rPr>
        <w:t>униципального</w:t>
      </w:r>
      <w:r w:rsidR="00FC62D3">
        <w:rPr>
          <w:rFonts w:ascii="Times New Roman" w:hAnsi="Times New Roman" w:cs="Times New Roman"/>
          <w:sz w:val="24"/>
          <w:szCs w:val="24"/>
        </w:rPr>
        <w:t xml:space="preserve"> контроля</w:t>
      </w:r>
      <w:r w:rsidR="006B1460" w:rsidRPr="00FC62D3">
        <w:rPr>
          <w:rFonts w:ascii="Times New Roman" w:hAnsi="Times New Roman" w:cs="Times New Roman"/>
          <w:sz w:val="24"/>
          <w:szCs w:val="24"/>
        </w:rPr>
        <w:t xml:space="preserve"> в сфере торговли </w:t>
      </w:r>
    </w:p>
    <w:p w:rsidR="00B6502E" w:rsidRPr="00FC62D3" w:rsidRDefault="00B6502E" w:rsidP="00B6502E">
      <w:pPr>
        <w:pStyle w:val="ConsPlusNonformat"/>
        <w:rPr>
          <w:rFonts w:ascii="Times New Roman" w:hAnsi="Times New Roman" w:cs="Times New Roman"/>
          <w:sz w:val="24"/>
          <w:szCs w:val="24"/>
        </w:rPr>
      </w:pPr>
    </w:p>
    <w:p w:rsidR="00B6502E" w:rsidRPr="00FC62D3" w:rsidRDefault="00B6502E" w:rsidP="00B8201D">
      <w:pPr>
        <w:ind w:firstLine="708"/>
        <w:jc w:val="both"/>
        <w:rPr>
          <w:rFonts w:ascii="Times New Roman" w:hAnsi="Times New Roman" w:cs="Times New Roman"/>
        </w:rPr>
      </w:pPr>
      <w:r w:rsidRPr="00FC62D3">
        <w:rPr>
          <w:rFonts w:ascii="Times New Roman" w:hAnsi="Times New Roman" w:cs="Times New Roman"/>
        </w:rPr>
        <w:t xml:space="preserve">1.Наименование  </w:t>
      </w:r>
      <w:r w:rsidR="00E802FA" w:rsidRPr="00FC62D3">
        <w:rPr>
          <w:rFonts w:ascii="Times New Roman" w:hAnsi="Times New Roman" w:cs="Times New Roman"/>
          <w:color w:val="auto"/>
          <w:lang w:bidi="ar-SA"/>
        </w:rPr>
        <w:t>контрольного органа</w:t>
      </w:r>
      <w:r w:rsidRPr="00FC62D3">
        <w:rPr>
          <w:rFonts w:ascii="Times New Roman" w:hAnsi="Times New Roman" w:cs="Times New Roman"/>
        </w:rPr>
        <w:t>:   администрация</w:t>
      </w:r>
      <w:r w:rsidR="00B8201D" w:rsidRPr="00FC62D3">
        <w:rPr>
          <w:rFonts w:ascii="Times New Roman" w:hAnsi="Times New Roman" w:cs="Times New Roman"/>
        </w:rPr>
        <w:t xml:space="preserve"> </w:t>
      </w:r>
      <w:r w:rsidR="006B1460" w:rsidRPr="00FC62D3">
        <w:rPr>
          <w:rFonts w:ascii="Times New Roman" w:hAnsi="Times New Roman" w:cs="Times New Roman"/>
        </w:rPr>
        <w:t>Малоекатериновского МО</w:t>
      </w:r>
    </w:p>
    <w:p w:rsidR="00B6502E" w:rsidRPr="00FC62D3" w:rsidRDefault="00B6502E" w:rsidP="00B6502E">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 xml:space="preserve">2.Проверочный лист утвержден </w:t>
      </w:r>
      <w:r w:rsidR="006B1460" w:rsidRPr="00FC62D3">
        <w:rPr>
          <w:rFonts w:ascii="Times New Roman" w:hAnsi="Times New Roman" w:cs="Times New Roman"/>
          <w:sz w:val="24"/>
          <w:szCs w:val="24"/>
        </w:rPr>
        <w:t>постановлением администрации Малоекатериновского МО</w:t>
      </w:r>
      <w:r w:rsidR="00B8201D" w:rsidRPr="00FC62D3">
        <w:rPr>
          <w:rFonts w:ascii="Times New Roman" w:hAnsi="Times New Roman" w:cs="Times New Roman"/>
          <w:sz w:val="24"/>
          <w:szCs w:val="24"/>
        </w:rPr>
        <w:t xml:space="preserve">   от</w:t>
      </w:r>
      <w:r w:rsidR="00FC62D3">
        <w:rPr>
          <w:rFonts w:ascii="Times New Roman" w:hAnsi="Times New Roman" w:cs="Times New Roman"/>
          <w:sz w:val="24"/>
          <w:szCs w:val="24"/>
        </w:rPr>
        <w:t>________________</w:t>
      </w:r>
      <w:r w:rsidR="00B8201D" w:rsidRPr="00FC62D3">
        <w:rPr>
          <w:rFonts w:ascii="Times New Roman" w:hAnsi="Times New Roman" w:cs="Times New Roman"/>
          <w:sz w:val="24"/>
          <w:szCs w:val="24"/>
        </w:rPr>
        <w:t xml:space="preserve">   </w:t>
      </w:r>
      <w:r w:rsidR="006B1460" w:rsidRPr="00FC62D3">
        <w:rPr>
          <w:rFonts w:ascii="Times New Roman" w:hAnsi="Times New Roman" w:cs="Times New Roman"/>
          <w:sz w:val="24"/>
          <w:szCs w:val="24"/>
        </w:rPr>
        <w:t>№</w:t>
      </w:r>
      <w:r w:rsidR="00FC62D3">
        <w:rPr>
          <w:rFonts w:ascii="Times New Roman" w:hAnsi="Times New Roman" w:cs="Times New Roman"/>
          <w:sz w:val="24"/>
          <w:szCs w:val="24"/>
        </w:rPr>
        <w:t>_____________________________</w:t>
      </w:r>
      <w:r w:rsidR="006B1460" w:rsidRPr="00FC62D3">
        <w:rPr>
          <w:rFonts w:ascii="Times New Roman" w:hAnsi="Times New Roman" w:cs="Times New Roman"/>
          <w:sz w:val="24"/>
          <w:szCs w:val="24"/>
        </w:rPr>
        <w:t xml:space="preserve"> </w:t>
      </w:r>
      <w:r w:rsidR="00B8201D" w:rsidRPr="00FC62D3">
        <w:rPr>
          <w:rFonts w:ascii="Times New Roman" w:hAnsi="Times New Roman" w:cs="Times New Roman"/>
          <w:sz w:val="24"/>
          <w:szCs w:val="24"/>
        </w:rPr>
        <w:t xml:space="preserve">  </w:t>
      </w:r>
      <w:r w:rsidRPr="00FC62D3">
        <w:rPr>
          <w:rFonts w:ascii="Times New Roman" w:hAnsi="Times New Roman" w:cs="Times New Roman"/>
          <w:sz w:val="24"/>
          <w:szCs w:val="24"/>
        </w:rPr>
        <w:t>.</w:t>
      </w:r>
      <w:r w:rsidRPr="00FC62D3">
        <w:rPr>
          <w:rFonts w:ascii="Times New Roman" w:hAnsi="Times New Roman" w:cs="Times New Roman"/>
          <w:sz w:val="24"/>
          <w:szCs w:val="24"/>
        </w:rPr>
        <w:tab/>
      </w:r>
    </w:p>
    <w:p w:rsidR="00B6502E" w:rsidRPr="00FC62D3" w:rsidRDefault="00B6502E" w:rsidP="00B6502E">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3.Распоряжение о проведении плановой проверки от _______________ № ________.</w:t>
      </w:r>
    </w:p>
    <w:p w:rsidR="00B6502E" w:rsidRPr="00FC62D3" w:rsidRDefault="00B6502E" w:rsidP="002070B0">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4</w:t>
      </w:r>
      <w:r w:rsidR="002070B0" w:rsidRPr="00FC62D3">
        <w:rPr>
          <w:rFonts w:ascii="Times New Roman" w:hAnsi="Times New Roman" w:cs="Times New Roman"/>
          <w:sz w:val="24"/>
          <w:szCs w:val="24"/>
        </w:rPr>
        <w:t xml:space="preserve">. </w:t>
      </w:r>
      <w:r w:rsidRPr="00FC62D3">
        <w:rPr>
          <w:rFonts w:ascii="Times New Roman" w:hAnsi="Times New Roman" w:cs="Times New Roman"/>
          <w:sz w:val="24"/>
          <w:szCs w:val="24"/>
        </w:rPr>
        <w:t>Учетный  номер  плановой проверки и дата присвоения учетного номера</w:t>
      </w:r>
      <w:r w:rsidR="00B8201D" w:rsidRPr="00FC62D3">
        <w:rPr>
          <w:rFonts w:ascii="Times New Roman" w:hAnsi="Times New Roman" w:cs="Times New Roman"/>
          <w:sz w:val="24"/>
          <w:szCs w:val="24"/>
        </w:rPr>
        <w:t xml:space="preserve"> </w:t>
      </w:r>
      <w:r w:rsidRPr="00FC62D3">
        <w:rPr>
          <w:rFonts w:ascii="Times New Roman" w:hAnsi="Times New Roman" w:cs="Times New Roman"/>
          <w:sz w:val="24"/>
          <w:szCs w:val="24"/>
        </w:rPr>
        <w:t>проверки в едином реестре проверок: ______________________________________.</w:t>
      </w:r>
    </w:p>
    <w:p w:rsidR="00B6502E" w:rsidRPr="00FC62D3" w:rsidRDefault="00B6502E" w:rsidP="00B6502E">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 xml:space="preserve"> 5.Место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_________________________________________________________________.</w:t>
      </w:r>
    </w:p>
    <w:p w:rsidR="00EA5D28" w:rsidRPr="00FC62D3" w:rsidRDefault="00B6502E" w:rsidP="00680123">
      <w:pPr>
        <w:ind w:firstLine="708"/>
        <w:jc w:val="both"/>
        <w:rPr>
          <w:rFonts w:ascii="Times New Roman" w:hAnsi="Times New Roman" w:cs="Times New Roman"/>
          <w:color w:val="auto"/>
          <w:lang w:bidi="ar-SA"/>
        </w:rPr>
      </w:pPr>
      <w:r w:rsidRPr="00FC62D3">
        <w:rPr>
          <w:rFonts w:ascii="Times New Roman" w:hAnsi="Times New Roman" w:cs="Times New Roman"/>
        </w:rPr>
        <w:t>6.</w:t>
      </w:r>
      <w:r w:rsidR="00EA5D28" w:rsidRPr="00FC62D3">
        <w:rPr>
          <w:rFonts w:ascii="Times New Roman" w:hAnsi="Times New Roman" w:cs="Times New Roman"/>
        </w:rPr>
        <w:t xml:space="preserve">  </w:t>
      </w:r>
      <w:r w:rsidR="00FE0BED" w:rsidRPr="00FC62D3">
        <w:rPr>
          <w:rFonts w:ascii="Times New Roman" w:hAnsi="Times New Roman" w:cs="Times New Roman"/>
        </w:rPr>
        <w:t>Объект муни</w:t>
      </w:r>
      <w:r w:rsidR="00177777" w:rsidRPr="00FC62D3">
        <w:rPr>
          <w:rFonts w:ascii="Times New Roman" w:hAnsi="Times New Roman" w:cs="Times New Roman"/>
        </w:rPr>
        <w:t>ци</w:t>
      </w:r>
      <w:r w:rsidR="00FE0BED" w:rsidRPr="00FC62D3">
        <w:rPr>
          <w:rFonts w:ascii="Times New Roman" w:hAnsi="Times New Roman" w:cs="Times New Roman"/>
        </w:rPr>
        <w:t>пального контроля: ф</w:t>
      </w:r>
      <w:r w:rsidR="00EA5D28" w:rsidRPr="00FC62D3">
        <w:rPr>
          <w:rFonts w:ascii="Times New Roman" w:hAnsi="Times New Roman" w:cs="Times New Roman"/>
          <w:color w:val="auto"/>
          <w:lang w:bidi="ar-SA"/>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680123" w:rsidRPr="00FC62D3" w:rsidRDefault="00680123" w:rsidP="00EA5D28">
      <w:pPr>
        <w:ind w:firstLine="708"/>
        <w:rPr>
          <w:rFonts w:ascii="Times New Roman" w:hAnsi="Times New Roman" w:cs="Times New Roman"/>
          <w:color w:val="auto"/>
          <w:lang w:bidi="ar-SA"/>
        </w:rPr>
      </w:pPr>
      <w:r w:rsidRPr="00FC62D3">
        <w:rPr>
          <w:rFonts w:ascii="Times New Roman" w:hAnsi="Times New Roman" w:cs="Times New Roman"/>
          <w:color w:val="auto"/>
          <w:lang w:bidi="ar-SA"/>
        </w:rPr>
        <w:t>__________________________________________________________________________________________________________________________________________</w:t>
      </w:r>
    </w:p>
    <w:p w:rsidR="00EA5D28" w:rsidRPr="00FC62D3" w:rsidRDefault="00EA5D28" w:rsidP="00EA5D28">
      <w:pPr>
        <w:widowControl/>
        <w:autoSpaceDE w:val="0"/>
        <w:autoSpaceDN w:val="0"/>
        <w:adjustRightInd w:val="0"/>
        <w:ind w:firstLine="720"/>
        <w:jc w:val="both"/>
        <w:rPr>
          <w:rFonts w:ascii="Times New Roman" w:hAnsi="Times New Roman" w:cs="Times New Roman"/>
          <w:color w:val="auto"/>
          <w:lang w:bidi="ar-SA"/>
        </w:rPr>
      </w:pPr>
    </w:p>
    <w:p w:rsidR="00B6502E" w:rsidRPr="00FC62D3" w:rsidRDefault="00B6502E" w:rsidP="00B6502E">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7.Должность  (и),  фамилия,  имя,  отчество (последнее - при наличии) должностного (ых) лица (лиц), проводящего (их) плановую проверку: _____________________________________________________________________________</w:t>
      </w:r>
    </w:p>
    <w:p w:rsidR="001748D9" w:rsidRPr="00FC62D3" w:rsidRDefault="00B6502E" w:rsidP="00FC62D3">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8.Перечень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1748D9" w:rsidRPr="00FC62D3" w:rsidRDefault="001748D9" w:rsidP="00B6502E">
      <w:pPr>
        <w:pStyle w:val="ConsPlusNormal"/>
        <w:ind w:firstLine="709"/>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tblPr>
      <w:tblGrid>
        <w:gridCol w:w="454"/>
        <w:gridCol w:w="3175"/>
        <w:gridCol w:w="3515"/>
        <w:gridCol w:w="567"/>
        <w:gridCol w:w="567"/>
        <w:gridCol w:w="511"/>
        <w:gridCol w:w="992"/>
      </w:tblGrid>
      <w:tr w:rsidR="0002240C" w:rsidRPr="00FC62D3" w:rsidTr="00253B9B">
        <w:tc>
          <w:tcPr>
            <w:tcW w:w="454" w:type="dxa"/>
            <w:vMerge w:val="restart"/>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w:t>
            </w:r>
          </w:p>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п/п</w:t>
            </w:r>
          </w:p>
        </w:tc>
        <w:tc>
          <w:tcPr>
            <w:tcW w:w="3175" w:type="dxa"/>
            <w:vMerge w:val="restart"/>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Перечень вопросов</w:t>
            </w:r>
          </w:p>
        </w:tc>
        <w:tc>
          <w:tcPr>
            <w:tcW w:w="3515" w:type="dxa"/>
            <w:vMerge w:val="restart"/>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Реквизиты правового акта,</w:t>
            </w:r>
          </w:p>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содержащего обязательные требования</w:t>
            </w:r>
          </w:p>
        </w:tc>
        <w:tc>
          <w:tcPr>
            <w:tcW w:w="1645" w:type="dxa"/>
            <w:gridSpan w:val="3"/>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Варианты ответа</w:t>
            </w:r>
          </w:p>
        </w:tc>
        <w:tc>
          <w:tcPr>
            <w:tcW w:w="992" w:type="dxa"/>
            <w:vMerge w:val="restart"/>
            <w:tcBorders>
              <w:top w:val="single" w:sz="4" w:space="0" w:color="auto"/>
              <w:left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Примечание</w:t>
            </w:r>
          </w:p>
        </w:tc>
      </w:tr>
      <w:tr w:rsidR="0002240C" w:rsidRPr="00FC62D3" w:rsidTr="00253B9B">
        <w:tc>
          <w:tcPr>
            <w:tcW w:w="454" w:type="dxa"/>
            <w:vMerge/>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both"/>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both"/>
              <w:rPr>
                <w:rFonts w:ascii="Times New Roman" w:hAnsi="Times New Roman" w:cs="Times New Roman"/>
                <w:sz w:val="24"/>
                <w:szCs w:val="24"/>
              </w:rPr>
            </w:pPr>
          </w:p>
        </w:tc>
        <w:tc>
          <w:tcPr>
            <w:tcW w:w="3515" w:type="dxa"/>
            <w:vMerge/>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да</w:t>
            </w:r>
          </w:p>
        </w:tc>
        <w:tc>
          <w:tcPr>
            <w:tcW w:w="567"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нет</w:t>
            </w:r>
          </w:p>
        </w:tc>
        <w:tc>
          <w:tcPr>
            <w:tcW w:w="511"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не</w:t>
            </w:r>
          </w:p>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требуется</w:t>
            </w:r>
          </w:p>
        </w:tc>
        <w:tc>
          <w:tcPr>
            <w:tcW w:w="992" w:type="dxa"/>
            <w:vMerge/>
            <w:tcBorders>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p>
        </w:tc>
      </w:tr>
      <w:tr w:rsidR="00056078" w:rsidRPr="00FC62D3" w:rsidTr="00253B9B">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2</w:t>
            </w:r>
          </w:p>
        </w:tc>
        <w:tc>
          <w:tcPr>
            <w:tcW w:w="3515"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5</w:t>
            </w:r>
          </w:p>
        </w:tc>
        <w:tc>
          <w:tcPr>
            <w:tcW w:w="511"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7</w:t>
            </w:r>
          </w:p>
        </w:tc>
      </w:tr>
      <w:tr w:rsidR="0002240C" w:rsidRPr="00FC62D3" w:rsidTr="0002240C">
        <w:tc>
          <w:tcPr>
            <w:tcW w:w="454"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lastRenderedPageBreak/>
              <w:t>1.</w:t>
            </w:r>
          </w:p>
        </w:tc>
        <w:tc>
          <w:tcPr>
            <w:tcW w:w="3175" w:type="dxa"/>
            <w:tcBorders>
              <w:top w:val="single" w:sz="4" w:space="0" w:color="auto"/>
              <w:left w:val="single" w:sz="4" w:space="0" w:color="auto"/>
              <w:bottom w:val="single" w:sz="4" w:space="0" w:color="auto"/>
              <w:right w:val="single" w:sz="4" w:space="0" w:color="auto"/>
            </w:tcBorders>
          </w:tcPr>
          <w:p w:rsidR="0002240C" w:rsidRPr="00FC62D3" w:rsidRDefault="006B1460" w:rsidP="00253B9B">
            <w:pPr>
              <w:pStyle w:val="ConsPlusNormal"/>
              <w:jc w:val="both"/>
              <w:rPr>
                <w:rFonts w:ascii="Times New Roman" w:hAnsi="Times New Roman" w:cs="Times New Roman"/>
                <w:sz w:val="24"/>
                <w:szCs w:val="24"/>
              </w:rPr>
            </w:pPr>
            <w:r w:rsidRPr="00FC62D3">
              <w:rPr>
                <w:rFonts w:ascii="Times New Roman" w:hAnsi="Times New Roman" w:cs="Times New Roman"/>
                <w:color w:val="000000"/>
                <w:sz w:val="24"/>
                <w:szCs w:val="24"/>
              </w:rPr>
              <w:t xml:space="preserve">Осуществляется ли </w:t>
            </w:r>
            <w:hyperlink r:id="rId9" w:anchor="/document/12171992/entry/2001" w:history="1">
              <w:r w:rsidRPr="00FC62D3">
                <w:rPr>
                  <w:rStyle w:val="a3"/>
                  <w:rFonts w:ascii="Times New Roman" w:hAnsi="Times New Roman" w:cs="Times New Roman"/>
                  <w:color w:val="000000"/>
                  <w:sz w:val="24"/>
                  <w:szCs w:val="24"/>
                </w:rPr>
                <w:t>торговая деятельность</w:t>
              </w:r>
            </w:hyperlink>
            <w:r w:rsidRPr="00FC62D3">
              <w:rPr>
                <w:rFonts w:ascii="Times New Roman" w:hAnsi="Times New Roman" w:cs="Times New Roman"/>
                <w:color w:val="000000"/>
                <w:sz w:val="24"/>
                <w:szCs w:val="24"/>
              </w:rPr>
              <w:t xml:space="preserve"> хозяйствующими субъектами, зарегистрированными в установленном </w:t>
            </w:r>
            <w:hyperlink r:id="rId10" w:anchor="/document/12123875/entry/300" w:history="1">
              <w:r w:rsidRPr="00FC62D3">
                <w:rPr>
                  <w:rStyle w:val="a3"/>
                  <w:rFonts w:ascii="Times New Roman" w:hAnsi="Times New Roman" w:cs="Times New Roman"/>
                  <w:color w:val="000000"/>
                  <w:sz w:val="24"/>
                  <w:szCs w:val="24"/>
                </w:rPr>
                <w:t>законодательством</w:t>
              </w:r>
            </w:hyperlink>
            <w:r w:rsidRPr="00FC62D3">
              <w:rPr>
                <w:rFonts w:ascii="Times New Roman" w:hAnsi="Times New Roman" w:cs="Times New Roman"/>
                <w:color w:val="000000"/>
                <w:sz w:val="24"/>
                <w:szCs w:val="24"/>
              </w:rPr>
              <w:t xml:space="preserve"> Российской Федерации порядке</w:t>
            </w:r>
          </w:p>
        </w:tc>
        <w:tc>
          <w:tcPr>
            <w:tcW w:w="3515" w:type="dxa"/>
            <w:tcBorders>
              <w:top w:val="single" w:sz="4" w:space="0" w:color="auto"/>
              <w:left w:val="single" w:sz="4" w:space="0" w:color="auto"/>
              <w:bottom w:val="single" w:sz="4" w:space="0" w:color="auto"/>
              <w:right w:val="single" w:sz="4" w:space="0" w:color="auto"/>
            </w:tcBorders>
          </w:tcPr>
          <w:p w:rsidR="006B1460" w:rsidRPr="00FC62D3" w:rsidRDefault="006B1460" w:rsidP="00253B9B">
            <w:pPr>
              <w:pStyle w:val="ConsPlusNormal"/>
              <w:jc w:val="both"/>
              <w:rPr>
                <w:rFonts w:ascii="Times New Roman" w:hAnsi="Times New Roman" w:cs="Times New Roman"/>
                <w:sz w:val="24"/>
                <w:szCs w:val="24"/>
              </w:rPr>
            </w:pPr>
            <w:r w:rsidRPr="00FC62D3">
              <w:rPr>
                <w:rFonts w:ascii="Times New Roman" w:hAnsi="Times New Roman" w:cs="Times New Roman"/>
                <w:color w:val="000000"/>
                <w:sz w:val="24"/>
                <w:szCs w:val="24"/>
              </w:rPr>
              <w:t xml:space="preserve">часть 1 статьи 8 Федерального закона от 28 декабря </w:t>
            </w:r>
            <w:smartTag w:uri="urn:schemas-microsoft-com:office:smarttags" w:element="metricconverter">
              <w:smartTagPr>
                <w:attr w:name="ProductID" w:val="2009 г"/>
              </w:smartTagPr>
              <w:r w:rsidRPr="00FC62D3">
                <w:rPr>
                  <w:rFonts w:ascii="Times New Roman" w:hAnsi="Times New Roman" w:cs="Times New Roman"/>
                  <w:color w:val="000000"/>
                  <w:sz w:val="24"/>
                  <w:szCs w:val="24"/>
                </w:rPr>
                <w:t>2009 г</w:t>
              </w:r>
            </w:smartTag>
            <w:r w:rsidRPr="00FC62D3">
              <w:rPr>
                <w:rFonts w:ascii="Times New Roman" w:hAnsi="Times New Roman" w:cs="Times New Roman"/>
                <w:color w:val="000000"/>
                <w:sz w:val="24"/>
                <w:szCs w:val="24"/>
              </w:rPr>
              <w:t>. № 381-ФЗ</w:t>
            </w:r>
            <w:r w:rsidRPr="00FC62D3">
              <w:rPr>
                <w:rFonts w:ascii="Times New Roman" w:hAnsi="Times New Roman" w:cs="Times New Roman"/>
                <w:color w:val="000000"/>
                <w:sz w:val="24"/>
                <w:szCs w:val="24"/>
              </w:rPr>
              <w:br/>
              <w:t>"Об основах государственного регулирования торговой деятельности в Российской Федерации (далее – Федеральный закон от 28.12.2009 № 381-ФЗ)</w:t>
            </w:r>
          </w:p>
        </w:tc>
        <w:tc>
          <w:tcPr>
            <w:tcW w:w="567"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r>
      <w:tr w:rsidR="0002240C" w:rsidRPr="00FC62D3" w:rsidTr="0002240C">
        <w:tc>
          <w:tcPr>
            <w:tcW w:w="454"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6B1460" w:rsidRPr="00FC62D3" w:rsidRDefault="006B1460" w:rsidP="00253B9B">
            <w:pPr>
              <w:pStyle w:val="ConsPlusNormal"/>
              <w:jc w:val="both"/>
              <w:rPr>
                <w:rFonts w:ascii="Times New Roman" w:hAnsi="Times New Roman" w:cs="Times New Roman"/>
                <w:sz w:val="24"/>
                <w:szCs w:val="24"/>
              </w:rPr>
            </w:pPr>
            <w:r w:rsidRPr="00FC62D3">
              <w:rPr>
                <w:rFonts w:ascii="Times New Roman" w:hAnsi="Times New Roman" w:cs="Times New Roman"/>
                <w:color w:val="000000"/>
                <w:sz w:val="24"/>
                <w:szCs w:val="24"/>
              </w:rPr>
              <w:t xml:space="preserve">Осуществляется ли размещение </w:t>
            </w:r>
            <w:hyperlink r:id="rId11" w:anchor="/document/12171992/entry/2006" w:history="1">
              <w:r w:rsidRPr="00FC62D3">
                <w:rPr>
                  <w:rStyle w:val="a3"/>
                  <w:rFonts w:ascii="Times New Roman" w:hAnsi="Times New Roman" w:cs="Times New Roman"/>
                  <w:color w:val="000000"/>
                  <w:sz w:val="24"/>
                  <w:szCs w:val="24"/>
                </w:rPr>
                <w:t>нестационарных торговых объектов</w:t>
              </w:r>
            </w:hyperlink>
            <w:r w:rsidRPr="00FC62D3">
              <w:rPr>
                <w:rFonts w:ascii="Times New Roman" w:hAnsi="Times New Roman" w:cs="Times New Roman"/>
                <w:color w:val="000000"/>
                <w:sz w:val="24"/>
                <w:szCs w:val="24"/>
              </w:rPr>
              <w:t xml:space="preserve">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tc>
        <w:tc>
          <w:tcPr>
            <w:tcW w:w="3515" w:type="dxa"/>
            <w:tcBorders>
              <w:top w:val="single" w:sz="4" w:space="0" w:color="auto"/>
              <w:left w:val="single" w:sz="4" w:space="0" w:color="auto"/>
              <w:bottom w:val="single" w:sz="4" w:space="0" w:color="auto"/>
              <w:right w:val="single" w:sz="4" w:space="0" w:color="auto"/>
            </w:tcBorders>
          </w:tcPr>
          <w:p w:rsidR="006B1460" w:rsidRPr="00FC62D3" w:rsidRDefault="006B1460" w:rsidP="00253B9B">
            <w:pPr>
              <w:pStyle w:val="ConsPlusNormal"/>
              <w:jc w:val="both"/>
              <w:rPr>
                <w:rFonts w:ascii="Times New Roman" w:hAnsi="Times New Roman" w:cs="Times New Roman"/>
                <w:sz w:val="24"/>
                <w:szCs w:val="24"/>
              </w:rPr>
            </w:pPr>
            <w:r w:rsidRPr="00FC62D3">
              <w:rPr>
                <w:rFonts w:ascii="Times New Roman" w:hAnsi="Times New Roman" w:cs="Times New Roman"/>
                <w:color w:val="000000"/>
                <w:sz w:val="24"/>
                <w:szCs w:val="24"/>
              </w:rPr>
              <w:t>часть 1 статьи 10 Федерального закона от 28.12.2009 № 381-ФЗ</w:t>
            </w:r>
          </w:p>
        </w:tc>
        <w:tc>
          <w:tcPr>
            <w:tcW w:w="567"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r>
      <w:tr w:rsidR="0002240C" w:rsidRPr="00FC62D3" w:rsidTr="0002240C">
        <w:tc>
          <w:tcPr>
            <w:tcW w:w="454"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3.</w:t>
            </w:r>
          </w:p>
        </w:tc>
        <w:tc>
          <w:tcPr>
            <w:tcW w:w="3175" w:type="dxa"/>
            <w:tcBorders>
              <w:top w:val="single" w:sz="4" w:space="0" w:color="auto"/>
              <w:left w:val="single" w:sz="4" w:space="0" w:color="auto"/>
              <w:bottom w:val="single" w:sz="4" w:space="0" w:color="auto"/>
              <w:right w:val="single" w:sz="4" w:space="0" w:color="auto"/>
            </w:tcBorders>
          </w:tcPr>
          <w:p w:rsidR="00B90150" w:rsidRPr="00FC62D3" w:rsidRDefault="00B90150" w:rsidP="00253B9B">
            <w:pPr>
              <w:pStyle w:val="ConsPlusNormal"/>
              <w:jc w:val="both"/>
              <w:rPr>
                <w:rFonts w:ascii="Times New Roman" w:hAnsi="Times New Roman" w:cs="Times New Roman"/>
                <w:sz w:val="24"/>
                <w:szCs w:val="24"/>
              </w:rPr>
            </w:pPr>
            <w:r w:rsidRPr="00FC62D3">
              <w:rPr>
                <w:rFonts w:ascii="Times New Roman" w:hAnsi="Times New Roman" w:cs="Times New Roman"/>
                <w:color w:val="000000"/>
                <w:sz w:val="24"/>
                <w:szCs w:val="24"/>
              </w:rPr>
              <w:t xml:space="preserve">Порядок размещения и использования нестационарных торговых объектов в </w:t>
            </w:r>
            <w:hyperlink r:id="rId12" w:anchor="/document/12171992/entry/2005" w:history="1">
              <w:r w:rsidRPr="00FC62D3">
                <w:rPr>
                  <w:rStyle w:val="a3"/>
                  <w:rFonts w:ascii="Times New Roman" w:hAnsi="Times New Roman" w:cs="Times New Roman"/>
                  <w:color w:val="000000"/>
                  <w:sz w:val="24"/>
                  <w:szCs w:val="24"/>
                </w:rPr>
                <w:t>стационарном торговом объекте</w:t>
              </w:r>
            </w:hyperlink>
            <w:r w:rsidRPr="00FC62D3">
              <w:rPr>
                <w:rFonts w:ascii="Times New Roman" w:hAnsi="Times New Roman" w:cs="Times New Roman"/>
                <w:color w:val="000000"/>
                <w:sz w:val="24"/>
                <w:szCs w:val="24"/>
              </w:rPr>
              <w:t>,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должен соответствовать требованиям, определенным законодательством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B90150" w:rsidRPr="00FC62D3" w:rsidRDefault="00B90150" w:rsidP="00253B9B">
            <w:pPr>
              <w:pStyle w:val="ConsPlusNormal"/>
              <w:jc w:val="both"/>
              <w:rPr>
                <w:rFonts w:ascii="Times New Roman" w:hAnsi="Times New Roman" w:cs="Times New Roman"/>
                <w:sz w:val="24"/>
                <w:szCs w:val="24"/>
              </w:rPr>
            </w:pPr>
            <w:r w:rsidRPr="00FC62D3">
              <w:rPr>
                <w:rFonts w:ascii="Times New Roman" w:hAnsi="Times New Roman" w:cs="Times New Roman"/>
                <w:color w:val="000000"/>
                <w:sz w:val="24"/>
                <w:szCs w:val="24"/>
              </w:rPr>
              <w:t>часть 7 статьи 10 Федерального закона от 28.12.2009 № 381-ФЗ</w:t>
            </w:r>
          </w:p>
        </w:tc>
        <w:tc>
          <w:tcPr>
            <w:tcW w:w="567"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240C" w:rsidRPr="00FC62D3" w:rsidRDefault="0002240C" w:rsidP="00253B9B">
            <w:pPr>
              <w:pStyle w:val="ConsPlusNormal"/>
              <w:rPr>
                <w:rFonts w:ascii="Times New Roman" w:hAnsi="Times New Roman" w:cs="Times New Roman"/>
                <w:sz w:val="24"/>
                <w:szCs w:val="24"/>
              </w:rPr>
            </w:pPr>
          </w:p>
        </w:tc>
      </w:tr>
    </w:tbl>
    <w:p w:rsidR="00B6502E" w:rsidRPr="00FC62D3" w:rsidRDefault="00B6502E" w:rsidP="00B6502E">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__________________________________________________________________________</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(должность, фамилия, имя, отчество (последнее - при наличии)</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представителя юридического лица,</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индивидуального предпринимателя)</w:t>
      </w:r>
    </w:p>
    <w:p w:rsidR="00B6502E" w:rsidRPr="00FC62D3" w:rsidRDefault="00B6502E" w:rsidP="00B6502E">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_________________________________________________________________________</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(должность, фамилия, имя, отчество (последнее - при наличии) лица,</w:t>
      </w:r>
    </w:p>
    <w:p w:rsidR="00D67E7C" w:rsidRDefault="00B6502E" w:rsidP="00D67E7C">
      <w:pPr>
        <w:pStyle w:val="ConsPlusNonformat"/>
        <w:rPr>
          <w:rFonts w:ascii="Times New Roman" w:hAnsi="Times New Roman" w:cs="Times New Roman"/>
          <w:sz w:val="24"/>
          <w:szCs w:val="24"/>
        </w:rPr>
      </w:pPr>
      <w:r w:rsidRPr="00FC62D3">
        <w:rPr>
          <w:rFonts w:ascii="Times New Roman" w:hAnsi="Times New Roman" w:cs="Times New Roman"/>
          <w:sz w:val="24"/>
          <w:szCs w:val="24"/>
        </w:rPr>
        <w:t>проводящего плановую проверку</w:t>
      </w:r>
      <w:r w:rsidR="00D67E7C">
        <w:rPr>
          <w:rFonts w:ascii="Times New Roman" w:hAnsi="Times New Roman" w:cs="Times New Roman"/>
          <w:sz w:val="24"/>
          <w:szCs w:val="24"/>
        </w:rPr>
        <w:t xml:space="preserve"> </w:t>
      </w:r>
      <w:r w:rsidRPr="00FC62D3">
        <w:rPr>
          <w:rFonts w:ascii="Times New Roman" w:hAnsi="Times New Roman" w:cs="Times New Roman"/>
          <w:sz w:val="24"/>
          <w:szCs w:val="24"/>
        </w:rPr>
        <w:t>и заполняющего проверочный лист)</w:t>
      </w:r>
      <w:r w:rsidR="00FC62D3">
        <w:rPr>
          <w:rFonts w:ascii="Times New Roman" w:hAnsi="Times New Roman" w:cs="Times New Roman"/>
          <w:sz w:val="24"/>
          <w:szCs w:val="24"/>
        </w:rPr>
        <w:t xml:space="preserve">     </w:t>
      </w:r>
    </w:p>
    <w:p w:rsidR="00B6502E" w:rsidRPr="00D67E7C" w:rsidRDefault="00934554" w:rsidP="00D67E7C">
      <w:pPr>
        <w:pStyle w:val="ConsPlusNonformat"/>
        <w:rPr>
          <w:rFonts w:ascii="Times New Roman" w:hAnsi="Times New Roman" w:cs="Times New Roman"/>
          <w:sz w:val="24"/>
          <w:szCs w:val="24"/>
        </w:rPr>
      </w:pPr>
      <w:r w:rsidRPr="00FC62D3">
        <w:rPr>
          <w:rFonts w:ascii="Times New Roman" w:eastAsia="Calibri" w:hAnsi="Times New Roman" w:cs="Times New Roman"/>
          <w:bCs/>
          <w:sz w:val="24"/>
          <w:szCs w:val="24"/>
          <w:lang w:eastAsia="en-US"/>
        </w:rPr>
        <w:t>дата заполнени</w:t>
      </w:r>
      <w:r w:rsidR="00D67E7C">
        <w:rPr>
          <w:rFonts w:ascii="Times New Roman" w:eastAsia="Calibri" w:hAnsi="Times New Roman" w:cs="Times New Roman"/>
          <w:bCs/>
          <w:sz w:val="24"/>
          <w:szCs w:val="24"/>
          <w:lang w:eastAsia="en-US"/>
        </w:rPr>
        <w:t>я:</w:t>
      </w:r>
    </w:p>
    <w:tbl>
      <w:tblPr>
        <w:tblStyle w:val="ae"/>
        <w:tblpPr w:leftFromText="180" w:rightFromText="180" w:vertAnchor="text" w:horzAnchor="margin" w:tblpXSpec="right" w:tblpY="-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tblGrid>
      <w:tr w:rsidR="00D67E7C" w:rsidRPr="00FC62D3" w:rsidTr="00D67E7C">
        <w:trPr>
          <w:trHeight w:val="1269"/>
        </w:trPr>
        <w:tc>
          <w:tcPr>
            <w:tcW w:w="5104" w:type="dxa"/>
          </w:tcPr>
          <w:p w:rsidR="00D67E7C" w:rsidRPr="00FC62D3" w:rsidRDefault="00D67E7C" w:rsidP="00D67E7C">
            <w:pPr>
              <w:pStyle w:val="aa"/>
              <w:jc w:val="both"/>
              <w:rPr>
                <w:rFonts w:ascii="Times New Roman" w:hAnsi="Times New Roman" w:cs="Times New Roman"/>
                <w:b/>
                <w:bCs/>
                <w:lang w:bidi="ar-SA"/>
              </w:rPr>
            </w:pPr>
            <w:r w:rsidRPr="00FC62D3">
              <w:rPr>
                <w:rFonts w:ascii="Times New Roman" w:hAnsi="Times New Roman" w:cs="Times New Roman"/>
                <w:lang w:bidi="ar-SA"/>
              </w:rPr>
              <w:lastRenderedPageBreak/>
              <w:t xml:space="preserve">Приложение 2 к постановлению администрации </w:t>
            </w:r>
            <w:r w:rsidRPr="00FC62D3">
              <w:rPr>
                <w:rFonts w:ascii="Times New Roman" w:hAnsi="Times New Roman" w:cs="Times New Roman"/>
              </w:rPr>
              <w:t xml:space="preserve"> Малоекатериновского МО</w:t>
            </w:r>
            <w:r w:rsidRPr="00FC62D3">
              <w:rPr>
                <w:rFonts w:ascii="Times New Roman" w:hAnsi="Times New Roman" w:cs="Times New Roman"/>
                <w:lang w:bidi="ar-SA"/>
              </w:rPr>
              <w:t xml:space="preserve">  «Об </w:t>
            </w:r>
            <w:r w:rsidRPr="00FC62D3">
              <w:rPr>
                <w:rFonts w:ascii="Times New Roman" w:hAnsi="Times New Roman" w:cs="Times New Roman"/>
                <w:bCs/>
                <w:lang w:bidi="ar-SA"/>
              </w:rPr>
              <w:t>утверждении проверочных листов при осуществлении муниципального контроля</w:t>
            </w:r>
            <w:r w:rsidRPr="00FC62D3">
              <w:rPr>
                <w:rFonts w:ascii="Times New Roman" w:hAnsi="Times New Roman" w:cs="Times New Roman"/>
                <w:lang w:bidi="ar-SA"/>
              </w:rPr>
              <w:t>»</w:t>
            </w:r>
          </w:p>
        </w:tc>
      </w:tr>
    </w:tbl>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B6502E" w:rsidRPr="00FC62D3" w:rsidRDefault="00B6502E" w:rsidP="005E7AD5">
      <w:pPr>
        <w:widowControl/>
        <w:autoSpaceDE w:val="0"/>
        <w:autoSpaceDN w:val="0"/>
        <w:adjustRightInd w:val="0"/>
        <w:rPr>
          <w:rFonts w:ascii="Times New Roman" w:eastAsia="Calibri" w:hAnsi="Times New Roman" w:cs="Times New Roman"/>
          <w:b/>
          <w:bCs/>
          <w:lang w:eastAsia="en-US" w:bidi="ar-SA"/>
        </w:rPr>
      </w:pPr>
    </w:p>
    <w:p w:rsidR="00056078" w:rsidRPr="00FC62D3" w:rsidRDefault="00056078" w:rsidP="00B90150">
      <w:pPr>
        <w:widowControl/>
        <w:autoSpaceDE w:val="0"/>
        <w:autoSpaceDN w:val="0"/>
        <w:adjustRightInd w:val="0"/>
        <w:jc w:val="both"/>
        <w:rPr>
          <w:rFonts w:ascii="Times New Roman" w:hAnsi="Times New Roman" w:cs="Times New Roman"/>
          <w:color w:val="auto"/>
          <w:lang w:bidi="ar-SA"/>
        </w:rPr>
      </w:pPr>
      <w:r w:rsidRPr="00FC62D3">
        <w:rPr>
          <w:rFonts w:ascii="Times New Roman" w:hAnsi="Times New Roman" w:cs="Times New Roman"/>
          <w:color w:val="auto"/>
          <w:lang w:bidi="ar-SA"/>
        </w:rPr>
        <w:t xml:space="preserve">QR-код, расположенный в правом верхнем углу первой страницы формы проверочного листа, предусмотренный </w:t>
      </w:r>
      <w:hyperlink r:id="rId13" w:history="1">
        <w:r w:rsidRPr="00FC62D3">
          <w:rPr>
            <w:rFonts w:ascii="Times New Roman" w:hAnsi="Times New Roman" w:cs="Times New Roman"/>
            <w:color w:val="auto"/>
            <w:lang w:bidi="ar-SA"/>
          </w:rPr>
          <w:t>постановлением</w:t>
        </w:r>
      </w:hyperlink>
      <w:r w:rsidRPr="00FC62D3">
        <w:rPr>
          <w:rFonts w:ascii="Times New Roman" w:hAnsi="Times New Roman" w:cs="Times New Roman"/>
          <w:color w:val="auto"/>
          <w:lang w:bidi="ar-SA"/>
        </w:rP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B90150" w:rsidRPr="00FC62D3" w:rsidRDefault="00B90150" w:rsidP="00B90150">
      <w:pPr>
        <w:widowControl/>
        <w:autoSpaceDE w:val="0"/>
        <w:autoSpaceDN w:val="0"/>
        <w:adjustRightInd w:val="0"/>
        <w:jc w:val="both"/>
        <w:rPr>
          <w:rFonts w:ascii="Times New Roman" w:hAnsi="Times New Roman" w:cs="Times New Roman"/>
          <w:color w:val="auto"/>
          <w:lang w:bidi="ar-SA"/>
        </w:rPr>
      </w:pPr>
    </w:p>
    <w:p w:rsidR="00B6502E" w:rsidRPr="00FC62D3" w:rsidRDefault="00B6502E" w:rsidP="00B90150">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 xml:space="preserve">(оформляется на бланке </w:t>
      </w:r>
      <w:r w:rsidR="00B90150" w:rsidRPr="00FC62D3">
        <w:rPr>
          <w:rFonts w:ascii="Times New Roman" w:hAnsi="Times New Roman" w:cs="Times New Roman"/>
          <w:sz w:val="24"/>
          <w:szCs w:val="24"/>
        </w:rPr>
        <w:t>администрации Малоекатериновского МО</w:t>
      </w:r>
      <w:r w:rsidRPr="00FC62D3">
        <w:rPr>
          <w:rFonts w:ascii="Times New Roman" w:hAnsi="Times New Roman" w:cs="Times New Roman"/>
          <w:sz w:val="24"/>
          <w:szCs w:val="24"/>
        </w:rPr>
        <w:t>)</w:t>
      </w:r>
    </w:p>
    <w:p w:rsidR="00B6502E" w:rsidRPr="00FC62D3" w:rsidRDefault="00B6502E" w:rsidP="00B6502E">
      <w:pPr>
        <w:pStyle w:val="ConsPlusNonformat"/>
        <w:jc w:val="center"/>
        <w:rPr>
          <w:rFonts w:ascii="Times New Roman" w:hAnsi="Times New Roman" w:cs="Times New Roman"/>
          <w:sz w:val="24"/>
          <w:szCs w:val="24"/>
        </w:rPr>
      </w:pPr>
    </w:p>
    <w:p w:rsidR="00B6502E" w:rsidRPr="00FC62D3" w:rsidRDefault="00B6502E" w:rsidP="00B6502E">
      <w:pPr>
        <w:pStyle w:val="ConsPlusNonformat"/>
        <w:jc w:val="center"/>
        <w:rPr>
          <w:rFonts w:ascii="Times New Roman" w:hAnsi="Times New Roman" w:cs="Times New Roman"/>
          <w:sz w:val="24"/>
          <w:szCs w:val="24"/>
        </w:rPr>
      </w:pPr>
      <w:bookmarkStart w:id="2" w:name="Par325"/>
      <w:bookmarkEnd w:id="2"/>
      <w:r w:rsidRPr="00FC62D3">
        <w:rPr>
          <w:rFonts w:ascii="Times New Roman" w:hAnsi="Times New Roman" w:cs="Times New Roman"/>
          <w:sz w:val="24"/>
          <w:szCs w:val="24"/>
        </w:rPr>
        <w:t>Проверочный лист</w:t>
      </w:r>
    </w:p>
    <w:p w:rsidR="00B6502E" w:rsidRPr="00FC62D3" w:rsidRDefault="00B6502E" w:rsidP="00B6502E">
      <w:pPr>
        <w:pStyle w:val="ConsPlusNonformat"/>
        <w:jc w:val="center"/>
        <w:rPr>
          <w:rFonts w:ascii="Times New Roman" w:eastAsia="Times New Roman" w:hAnsi="Times New Roman" w:cs="Times New Roman"/>
          <w:sz w:val="24"/>
          <w:szCs w:val="24"/>
        </w:rPr>
      </w:pPr>
      <w:r w:rsidRPr="00FC62D3">
        <w:rPr>
          <w:rFonts w:ascii="Times New Roman" w:hAnsi="Times New Roman" w:cs="Times New Roman"/>
          <w:sz w:val="24"/>
          <w:szCs w:val="24"/>
        </w:rPr>
        <w:t>при осуществлении муниципального контроля в сфере благоустройства</w:t>
      </w:r>
    </w:p>
    <w:p w:rsidR="00B6502E" w:rsidRPr="00FC62D3" w:rsidRDefault="00B6502E" w:rsidP="00B6502E">
      <w:pPr>
        <w:pStyle w:val="ConsPlusNonformat"/>
        <w:jc w:val="center"/>
        <w:rPr>
          <w:rFonts w:ascii="Times New Roman" w:hAnsi="Times New Roman" w:cs="Times New Roman"/>
          <w:sz w:val="24"/>
          <w:szCs w:val="24"/>
        </w:rPr>
      </w:pPr>
    </w:p>
    <w:p w:rsidR="00056078" w:rsidRPr="00FC62D3" w:rsidRDefault="00056078" w:rsidP="00B90150">
      <w:pPr>
        <w:jc w:val="both"/>
        <w:rPr>
          <w:rFonts w:ascii="Times New Roman" w:hAnsi="Times New Roman" w:cs="Times New Roman"/>
        </w:rPr>
      </w:pPr>
      <w:r w:rsidRPr="00FC62D3">
        <w:rPr>
          <w:rFonts w:ascii="Times New Roman" w:hAnsi="Times New Roman" w:cs="Times New Roman"/>
        </w:rPr>
        <w:t xml:space="preserve">1.Наименование  </w:t>
      </w:r>
      <w:r w:rsidRPr="00FC62D3">
        <w:rPr>
          <w:rFonts w:ascii="Times New Roman" w:hAnsi="Times New Roman" w:cs="Times New Roman"/>
          <w:color w:val="auto"/>
          <w:lang w:bidi="ar-SA"/>
        </w:rPr>
        <w:t>контрольного органа</w:t>
      </w:r>
      <w:r w:rsidR="00B90150" w:rsidRPr="00FC62D3">
        <w:rPr>
          <w:rFonts w:ascii="Times New Roman" w:hAnsi="Times New Roman" w:cs="Times New Roman"/>
        </w:rPr>
        <w:t xml:space="preserve">:   администрация Малоекатериновского МО       </w:t>
      </w:r>
      <w:r w:rsidRPr="00FC62D3">
        <w:rPr>
          <w:rFonts w:ascii="Times New Roman" w:hAnsi="Times New Roman" w:cs="Times New Roman"/>
        </w:rPr>
        <w:t>2.Проверочный лист утвержден п</w:t>
      </w:r>
      <w:r w:rsidR="00B90150" w:rsidRPr="00FC62D3">
        <w:rPr>
          <w:rFonts w:ascii="Times New Roman" w:hAnsi="Times New Roman" w:cs="Times New Roman"/>
        </w:rPr>
        <w:t xml:space="preserve">остановлением администрации Малоекатериновского МО </w:t>
      </w:r>
      <w:r w:rsidRPr="00FC62D3">
        <w:rPr>
          <w:rFonts w:ascii="Times New Roman" w:hAnsi="Times New Roman" w:cs="Times New Roman"/>
        </w:rPr>
        <w:t xml:space="preserve">   от     </w:t>
      </w:r>
      <w:r w:rsidR="00B90150" w:rsidRPr="00FC62D3">
        <w:rPr>
          <w:rFonts w:ascii="Times New Roman" w:hAnsi="Times New Roman" w:cs="Times New Roman"/>
        </w:rPr>
        <w:t>№</w:t>
      </w:r>
      <w:r w:rsidRPr="00FC62D3">
        <w:rPr>
          <w:rFonts w:ascii="Times New Roman" w:hAnsi="Times New Roman" w:cs="Times New Roman"/>
        </w:rPr>
        <w:t>.</w:t>
      </w:r>
      <w:r w:rsidRPr="00FC62D3">
        <w:rPr>
          <w:rFonts w:ascii="Times New Roman" w:hAnsi="Times New Roman" w:cs="Times New Roman"/>
        </w:rPr>
        <w:tab/>
      </w:r>
    </w:p>
    <w:p w:rsidR="00056078" w:rsidRPr="00FC62D3" w:rsidRDefault="00056078" w:rsidP="00B90150">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3.Распоряжение о проведении плановой проверки от _______________ № ________.</w:t>
      </w:r>
    </w:p>
    <w:p w:rsidR="00056078" w:rsidRPr="00FC62D3" w:rsidRDefault="00056078" w:rsidP="00B90150">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4. Учетный  номер  плановой проверки и дата присвоения учетного номера проверки в едином реестре проверок: ______________________________________.</w:t>
      </w:r>
    </w:p>
    <w:p w:rsidR="00056078" w:rsidRPr="00FC62D3" w:rsidRDefault="00056078" w:rsidP="00B90150">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5.Место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_________________________________________________________________.</w:t>
      </w:r>
    </w:p>
    <w:p w:rsidR="00056078" w:rsidRPr="00FC62D3" w:rsidRDefault="00056078" w:rsidP="00B90150">
      <w:pPr>
        <w:jc w:val="both"/>
        <w:rPr>
          <w:rFonts w:ascii="Times New Roman" w:hAnsi="Times New Roman" w:cs="Times New Roman"/>
          <w:color w:val="auto"/>
          <w:lang w:bidi="ar-SA"/>
        </w:rPr>
      </w:pPr>
      <w:r w:rsidRPr="00FC62D3">
        <w:rPr>
          <w:rFonts w:ascii="Times New Roman" w:hAnsi="Times New Roman" w:cs="Times New Roman"/>
        </w:rPr>
        <w:t>6.  Объект муниципального контроля: ф</w:t>
      </w:r>
      <w:r w:rsidRPr="00FC62D3">
        <w:rPr>
          <w:rFonts w:ascii="Times New Roman" w:hAnsi="Times New Roman" w:cs="Times New Roman"/>
          <w:color w:val="auto"/>
          <w:lang w:bidi="ar-SA"/>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056078" w:rsidRPr="00FC62D3" w:rsidRDefault="00056078" w:rsidP="00056078">
      <w:pPr>
        <w:ind w:firstLine="708"/>
        <w:rPr>
          <w:rFonts w:ascii="Times New Roman" w:hAnsi="Times New Roman" w:cs="Times New Roman"/>
          <w:color w:val="auto"/>
          <w:lang w:bidi="ar-SA"/>
        </w:rPr>
      </w:pPr>
      <w:r w:rsidRPr="00FC62D3">
        <w:rPr>
          <w:rFonts w:ascii="Times New Roman" w:hAnsi="Times New Roman" w:cs="Times New Roman"/>
          <w:color w:val="auto"/>
          <w:lang w:bidi="ar-SA"/>
        </w:rPr>
        <w:t>__________________________________________________________________________________________________________________________________________</w:t>
      </w:r>
    </w:p>
    <w:p w:rsidR="00056078" w:rsidRPr="00FC62D3" w:rsidRDefault="00056078" w:rsidP="00056078">
      <w:pPr>
        <w:widowControl/>
        <w:autoSpaceDE w:val="0"/>
        <w:autoSpaceDN w:val="0"/>
        <w:adjustRightInd w:val="0"/>
        <w:ind w:firstLine="720"/>
        <w:jc w:val="both"/>
        <w:rPr>
          <w:rFonts w:ascii="Times New Roman" w:hAnsi="Times New Roman" w:cs="Times New Roman"/>
          <w:color w:val="auto"/>
          <w:lang w:bidi="ar-SA"/>
        </w:rPr>
      </w:pPr>
    </w:p>
    <w:p w:rsidR="00056078" w:rsidRPr="00FC62D3" w:rsidRDefault="00056078" w:rsidP="00B90150">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7.Должность  (и),  фамилия,  имя,  отчество (последнее - при наличии) должностного (ых) лица (лиц), проводящего (их) плановую проверку: _____________________________________________________________________________</w:t>
      </w:r>
    </w:p>
    <w:p w:rsidR="00056078" w:rsidRPr="00FC62D3" w:rsidRDefault="00056078" w:rsidP="00B90150">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8.Перечень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B6502E" w:rsidRPr="00FC62D3" w:rsidRDefault="00B6502E" w:rsidP="00B6502E">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3448"/>
        <w:gridCol w:w="2619"/>
        <w:gridCol w:w="709"/>
        <w:gridCol w:w="567"/>
        <w:gridCol w:w="708"/>
        <w:gridCol w:w="1134"/>
      </w:tblGrid>
      <w:tr w:rsidR="000E3E0D" w:rsidRPr="00FC62D3" w:rsidTr="00253B9B">
        <w:tc>
          <w:tcPr>
            <w:tcW w:w="454" w:type="dxa"/>
            <w:vMerge w:val="restart"/>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w:t>
            </w:r>
          </w:p>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п/п</w:t>
            </w:r>
          </w:p>
        </w:tc>
        <w:tc>
          <w:tcPr>
            <w:tcW w:w="3448" w:type="dxa"/>
            <w:vMerge w:val="restart"/>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Перечень вопросов</w:t>
            </w:r>
          </w:p>
        </w:tc>
        <w:tc>
          <w:tcPr>
            <w:tcW w:w="2619" w:type="dxa"/>
            <w:vMerge w:val="restart"/>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Реквизиты правового акта,</w:t>
            </w:r>
          </w:p>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содержащего обязательные требования</w:t>
            </w:r>
          </w:p>
        </w:tc>
        <w:tc>
          <w:tcPr>
            <w:tcW w:w="1984" w:type="dxa"/>
            <w:gridSpan w:val="3"/>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Варианты ответа</w:t>
            </w:r>
          </w:p>
        </w:tc>
        <w:tc>
          <w:tcPr>
            <w:tcW w:w="1134" w:type="dxa"/>
            <w:vMerge w:val="restart"/>
            <w:tcBorders>
              <w:top w:val="single" w:sz="4" w:space="0" w:color="auto"/>
              <w:left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Примечание</w:t>
            </w:r>
          </w:p>
        </w:tc>
      </w:tr>
      <w:tr w:rsidR="000E3E0D" w:rsidRPr="00FC62D3" w:rsidTr="00253B9B">
        <w:tc>
          <w:tcPr>
            <w:tcW w:w="454" w:type="dxa"/>
            <w:vMerge/>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both"/>
              <w:rPr>
                <w:rFonts w:ascii="Times New Roman" w:hAnsi="Times New Roman" w:cs="Times New Roman"/>
                <w:sz w:val="24"/>
                <w:szCs w:val="24"/>
              </w:rPr>
            </w:pPr>
          </w:p>
        </w:tc>
        <w:tc>
          <w:tcPr>
            <w:tcW w:w="3448" w:type="dxa"/>
            <w:vMerge/>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да</w:t>
            </w:r>
          </w:p>
        </w:tc>
        <w:tc>
          <w:tcPr>
            <w:tcW w:w="567"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нет</w:t>
            </w:r>
          </w:p>
        </w:tc>
        <w:tc>
          <w:tcPr>
            <w:tcW w:w="708"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не</w:t>
            </w:r>
          </w:p>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требуется</w:t>
            </w:r>
          </w:p>
        </w:tc>
        <w:tc>
          <w:tcPr>
            <w:tcW w:w="1134" w:type="dxa"/>
            <w:vMerge/>
            <w:tcBorders>
              <w:left w:val="single" w:sz="4" w:space="0" w:color="auto"/>
              <w:bottom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p>
        </w:tc>
      </w:tr>
      <w:tr w:rsidR="000E3E0D" w:rsidRPr="00FC62D3" w:rsidTr="00253B9B">
        <w:tc>
          <w:tcPr>
            <w:tcW w:w="454"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1</w:t>
            </w:r>
          </w:p>
        </w:tc>
        <w:tc>
          <w:tcPr>
            <w:tcW w:w="3448"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2</w:t>
            </w:r>
          </w:p>
        </w:tc>
        <w:tc>
          <w:tcPr>
            <w:tcW w:w="2619"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E3E0D" w:rsidRPr="00FC62D3" w:rsidRDefault="000E3E0D"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7</w:t>
            </w: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1.</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120F5">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 xml:space="preserve">При строительстве и </w:t>
            </w:r>
            <w:r w:rsidRPr="00FC62D3">
              <w:rPr>
                <w:rFonts w:ascii="Times New Roman" w:hAnsi="Times New Roman" w:cs="Times New Roman"/>
                <w:sz w:val="24"/>
                <w:szCs w:val="24"/>
              </w:rPr>
              <w:lastRenderedPageBreak/>
              <w:t>реконструкции терр</w:t>
            </w:r>
            <w:r w:rsidR="00B90150" w:rsidRPr="00FC62D3">
              <w:rPr>
                <w:rFonts w:ascii="Times New Roman" w:hAnsi="Times New Roman" w:cs="Times New Roman"/>
                <w:sz w:val="24"/>
                <w:szCs w:val="24"/>
              </w:rPr>
              <w:t>итории Малоекатериновского МО</w:t>
            </w:r>
            <w:r w:rsidRPr="00FC62D3">
              <w:rPr>
                <w:rFonts w:ascii="Times New Roman" w:hAnsi="Times New Roman" w:cs="Times New Roman"/>
                <w:sz w:val="24"/>
                <w:szCs w:val="24"/>
              </w:rPr>
              <w:t xml:space="preserve"> поселения обеспечивается доступность среды для маломобильных групп населения?</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754F54" w:rsidP="002120F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 </w:t>
            </w:r>
            <w:r w:rsidR="00CD0731">
              <w:rPr>
                <w:rFonts w:ascii="Times New Roman" w:hAnsi="Times New Roman" w:cs="Times New Roman"/>
                <w:sz w:val="24"/>
                <w:szCs w:val="24"/>
              </w:rPr>
              <w:t>2.4</w:t>
            </w:r>
            <w:r>
              <w:rPr>
                <w:rFonts w:ascii="Times New Roman" w:hAnsi="Times New Roman" w:cs="Times New Roman"/>
                <w:sz w:val="24"/>
                <w:szCs w:val="24"/>
              </w:rPr>
              <w:t>.Р</w:t>
            </w:r>
            <w:r w:rsidR="00CD0731">
              <w:rPr>
                <w:rFonts w:ascii="Times New Roman" w:hAnsi="Times New Roman" w:cs="Times New Roman"/>
                <w:sz w:val="24"/>
                <w:szCs w:val="24"/>
              </w:rPr>
              <w:t xml:space="preserve">аздела 2 </w:t>
            </w:r>
            <w:r w:rsidR="00056078" w:rsidRPr="00FC62D3">
              <w:rPr>
                <w:rFonts w:ascii="Times New Roman" w:hAnsi="Times New Roman" w:cs="Times New Roman"/>
                <w:sz w:val="24"/>
                <w:szCs w:val="24"/>
              </w:rPr>
              <w:lastRenderedPageBreak/>
              <w:t xml:space="preserve">Правил благоустройства благоустройства и содержания территории  </w:t>
            </w:r>
            <w:r w:rsidR="00F836DE" w:rsidRPr="00FC62D3">
              <w:rPr>
                <w:rFonts w:ascii="Times New Roman" w:hAnsi="Times New Roman" w:cs="Times New Roman"/>
                <w:sz w:val="24"/>
                <w:szCs w:val="24"/>
              </w:rPr>
              <w:t>Малоекатериновского МО, утв. Решением Совета депутатов Малоекатериновского МО</w:t>
            </w:r>
            <w:r w:rsidR="00CD0731">
              <w:rPr>
                <w:rFonts w:ascii="Times New Roman" w:hAnsi="Times New Roman" w:cs="Times New Roman"/>
                <w:sz w:val="24"/>
                <w:szCs w:val="24"/>
              </w:rPr>
              <w:t xml:space="preserve"> от 29.12.2018</w:t>
            </w:r>
            <w:r w:rsidR="00056078"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lastRenderedPageBreak/>
              <w:t>2.</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Имеются ли заключенные договоры:</w:t>
            </w:r>
          </w:p>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 с региональным оператором по обращению с твердыми коммунальными отходами на обращение с твердыми коммунальными отходами;</w:t>
            </w:r>
          </w:p>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 со специализированными организациями, осуществляющими сбор, транспортирование, обработку, утилизацию, обезвреживание, размещение отходов производства и потребления?</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754F54" w:rsidP="009040A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Пункт </w:t>
            </w:r>
            <w:r w:rsidR="00CD0731">
              <w:rPr>
                <w:rFonts w:ascii="Times New Roman" w:hAnsi="Times New Roman" w:cs="Times New Roman"/>
                <w:sz w:val="24"/>
                <w:szCs w:val="24"/>
              </w:rPr>
              <w:t xml:space="preserve">2.9 </w:t>
            </w:r>
            <w:r>
              <w:rPr>
                <w:rFonts w:ascii="Times New Roman" w:hAnsi="Times New Roman" w:cs="Times New Roman"/>
                <w:sz w:val="24"/>
                <w:szCs w:val="24"/>
              </w:rPr>
              <w:t>Р</w:t>
            </w:r>
            <w:r w:rsidR="00056078" w:rsidRPr="00FC62D3">
              <w:rPr>
                <w:rFonts w:ascii="Times New Roman" w:hAnsi="Times New Roman" w:cs="Times New Roman"/>
                <w:sz w:val="24"/>
                <w:szCs w:val="24"/>
              </w:rPr>
              <w:t>аздел</w:t>
            </w:r>
            <w:r>
              <w:rPr>
                <w:rFonts w:ascii="Times New Roman" w:hAnsi="Times New Roman" w:cs="Times New Roman"/>
                <w:sz w:val="24"/>
                <w:szCs w:val="24"/>
              </w:rPr>
              <w:t>а</w:t>
            </w:r>
            <w:r w:rsidR="00056078" w:rsidRPr="00FC62D3">
              <w:rPr>
                <w:rFonts w:ascii="Times New Roman" w:hAnsi="Times New Roman" w:cs="Times New Roman"/>
                <w:sz w:val="24"/>
                <w:szCs w:val="24"/>
              </w:rPr>
              <w:t xml:space="preserve"> 2</w:t>
            </w:r>
            <w:r w:rsidR="00CD0731">
              <w:rPr>
                <w:rFonts w:ascii="Times New Roman" w:hAnsi="Times New Roman" w:cs="Times New Roman"/>
                <w:sz w:val="24"/>
                <w:szCs w:val="24"/>
              </w:rPr>
              <w:t xml:space="preserve"> </w:t>
            </w:r>
            <w:r w:rsidR="00056078" w:rsidRPr="00FC62D3">
              <w:rPr>
                <w:rFonts w:ascii="Times New Roman" w:hAnsi="Times New Roman" w:cs="Times New Roman"/>
                <w:sz w:val="24"/>
                <w:szCs w:val="24"/>
              </w:rPr>
              <w:t xml:space="preserve">Правил благоустройства и содержания </w:t>
            </w:r>
            <w:r w:rsidR="00F836DE" w:rsidRPr="00FC62D3">
              <w:rPr>
                <w:rFonts w:ascii="Times New Roman" w:hAnsi="Times New Roman" w:cs="Times New Roman"/>
                <w:sz w:val="24"/>
                <w:szCs w:val="24"/>
              </w:rPr>
              <w:t>территории  Малоекатериновского МО, утв. Решением Совета депутатов Малоекатериновского МО</w:t>
            </w:r>
            <w:r w:rsidR="00056078" w:rsidRPr="00FC62D3">
              <w:rPr>
                <w:rFonts w:ascii="Times New Roman" w:hAnsi="Times New Roman" w:cs="Times New Roman"/>
                <w:sz w:val="24"/>
                <w:szCs w:val="24"/>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3</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Имеются ли оборудованные контейнерные площадки для установки контейнеров и (или) бункеров – накопителей для накопления отходов?</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754F54" w:rsidP="009040A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Пункт </w:t>
            </w:r>
            <w:r w:rsidR="00CD0731">
              <w:rPr>
                <w:rFonts w:ascii="Times New Roman" w:hAnsi="Times New Roman" w:cs="Times New Roman"/>
                <w:sz w:val="24"/>
                <w:szCs w:val="24"/>
              </w:rPr>
              <w:t>2.9 Раздел</w:t>
            </w:r>
            <w:r>
              <w:rPr>
                <w:rFonts w:ascii="Times New Roman" w:hAnsi="Times New Roman" w:cs="Times New Roman"/>
                <w:sz w:val="24"/>
                <w:szCs w:val="24"/>
              </w:rPr>
              <w:t>а</w:t>
            </w:r>
            <w:r w:rsidR="00CD0731">
              <w:rPr>
                <w:rFonts w:ascii="Times New Roman" w:hAnsi="Times New Roman" w:cs="Times New Roman"/>
                <w:sz w:val="24"/>
                <w:szCs w:val="24"/>
              </w:rPr>
              <w:t xml:space="preserve"> 2 </w:t>
            </w:r>
            <w:r w:rsidR="00056078" w:rsidRPr="00FC62D3">
              <w:rPr>
                <w:rFonts w:ascii="Times New Roman" w:hAnsi="Times New Roman" w:cs="Times New Roman"/>
                <w:sz w:val="24"/>
                <w:szCs w:val="24"/>
              </w:rPr>
              <w:t>Правил благоустройства и содержан</w:t>
            </w:r>
            <w:r w:rsidR="00F836DE" w:rsidRPr="00FC62D3">
              <w:rPr>
                <w:rFonts w:ascii="Times New Roman" w:hAnsi="Times New Roman" w:cs="Times New Roman"/>
                <w:sz w:val="24"/>
                <w:szCs w:val="24"/>
              </w:rPr>
              <w:t>ия территории  Малоекатериновского МО, утв. Решением Совета депутатов Малоекатериновского МО</w:t>
            </w:r>
            <w:r w:rsidR="00056078" w:rsidRPr="00FC62D3">
              <w:rPr>
                <w:rFonts w:ascii="Times New Roman" w:hAnsi="Times New Roman" w:cs="Times New Roman"/>
                <w:sz w:val="24"/>
                <w:szCs w:val="24"/>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4.</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Соблюдается ли расстояние от границ детских площадок:</w:t>
            </w:r>
          </w:p>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 до контейнерных площадок?</w:t>
            </w:r>
          </w:p>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 до  жилых домов?</w:t>
            </w:r>
          </w:p>
          <w:p w:rsidR="00056078" w:rsidRPr="00FC62D3" w:rsidRDefault="00056078" w:rsidP="00253B9B">
            <w:pPr>
              <w:pStyle w:val="ConsPlusNormal"/>
              <w:jc w:val="both"/>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754F54" w:rsidP="00253B9B">
            <w:pPr>
              <w:pStyle w:val="ConsPlusNormal"/>
              <w:jc w:val="both"/>
              <w:rPr>
                <w:rFonts w:ascii="Times New Roman" w:hAnsi="Times New Roman" w:cs="Times New Roman"/>
                <w:sz w:val="24"/>
                <w:szCs w:val="24"/>
              </w:rPr>
            </w:pPr>
            <w:r>
              <w:rPr>
                <w:rFonts w:ascii="Times New Roman" w:hAnsi="Times New Roman" w:cs="Times New Roman"/>
                <w:sz w:val="24"/>
                <w:szCs w:val="24"/>
                <w:lang w:bidi="ru-RU"/>
              </w:rPr>
              <w:t>Пункт 2.9 Р</w:t>
            </w:r>
            <w:r w:rsidR="00CD0731">
              <w:rPr>
                <w:rFonts w:ascii="Times New Roman" w:hAnsi="Times New Roman" w:cs="Times New Roman"/>
                <w:sz w:val="24"/>
                <w:szCs w:val="24"/>
                <w:lang w:bidi="ru-RU"/>
              </w:rPr>
              <w:t>аздел</w:t>
            </w:r>
            <w:r>
              <w:rPr>
                <w:rFonts w:ascii="Times New Roman" w:hAnsi="Times New Roman" w:cs="Times New Roman"/>
                <w:sz w:val="24"/>
                <w:szCs w:val="24"/>
                <w:lang w:bidi="ru-RU"/>
              </w:rPr>
              <w:t>а</w:t>
            </w:r>
            <w:r w:rsidR="00CD0731">
              <w:rPr>
                <w:rFonts w:ascii="Times New Roman" w:hAnsi="Times New Roman" w:cs="Times New Roman"/>
                <w:sz w:val="24"/>
                <w:szCs w:val="24"/>
                <w:lang w:bidi="ru-RU"/>
              </w:rPr>
              <w:t xml:space="preserve"> 2 </w:t>
            </w:r>
            <w:r w:rsidR="00056078" w:rsidRPr="00FC62D3">
              <w:rPr>
                <w:rFonts w:ascii="Times New Roman" w:hAnsi="Times New Roman" w:cs="Times New Roman"/>
                <w:sz w:val="24"/>
                <w:szCs w:val="24"/>
                <w:lang w:bidi="ru-RU"/>
              </w:rPr>
              <w:t>Правил благоустройства и содержан</w:t>
            </w:r>
            <w:r w:rsidR="00F836DE" w:rsidRPr="00FC62D3">
              <w:rPr>
                <w:rFonts w:ascii="Times New Roman" w:hAnsi="Times New Roman" w:cs="Times New Roman"/>
                <w:sz w:val="24"/>
                <w:szCs w:val="24"/>
                <w:lang w:bidi="ru-RU"/>
              </w:rPr>
              <w:t xml:space="preserve">ия территории  </w:t>
            </w:r>
            <w:r w:rsidR="00F836DE" w:rsidRPr="00FC62D3">
              <w:rPr>
                <w:rFonts w:ascii="Times New Roman" w:hAnsi="Times New Roman" w:cs="Times New Roman"/>
                <w:sz w:val="24"/>
                <w:szCs w:val="24"/>
              </w:rPr>
              <w:t>Малоекатериновского МО</w:t>
            </w:r>
            <w:r w:rsidR="00F836DE" w:rsidRPr="00FC62D3">
              <w:rPr>
                <w:rFonts w:ascii="Times New Roman" w:hAnsi="Times New Roman" w:cs="Times New Roman"/>
                <w:sz w:val="24"/>
                <w:szCs w:val="24"/>
                <w:lang w:bidi="ru-RU"/>
              </w:rPr>
              <w:t xml:space="preserve">, утв. Решением Совета депутатов </w:t>
            </w:r>
            <w:r w:rsidR="00F836DE" w:rsidRPr="00FC62D3">
              <w:rPr>
                <w:rFonts w:ascii="Times New Roman" w:hAnsi="Times New Roman" w:cs="Times New Roman"/>
                <w:sz w:val="24"/>
                <w:szCs w:val="24"/>
              </w:rPr>
              <w:t>Малоекатериновского МО</w:t>
            </w:r>
            <w:r w:rsidR="00056078" w:rsidRPr="00FC62D3">
              <w:rPr>
                <w:rFonts w:ascii="Times New Roman" w:hAnsi="Times New Roman" w:cs="Times New Roman"/>
                <w:sz w:val="24"/>
                <w:szCs w:val="24"/>
                <w:lang w:bidi="ru-RU"/>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5.</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Соблюдаются ли требования к обустройству строительных площадок?</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754F54" w:rsidP="00253B9B">
            <w:pPr>
              <w:pStyle w:val="ConsPlusNormal"/>
              <w:jc w:val="both"/>
              <w:rPr>
                <w:rFonts w:ascii="Times New Roman" w:hAnsi="Times New Roman" w:cs="Times New Roman"/>
                <w:sz w:val="24"/>
                <w:szCs w:val="24"/>
              </w:rPr>
            </w:pPr>
            <w:r>
              <w:rPr>
                <w:rFonts w:ascii="Times New Roman" w:hAnsi="Times New Roman" w:cs="Times New Roman"/>
                <w:sz w:val="24"/>
                <w:szCs w:val="24"/>
              </w:rPr>
              <w:t>Пункт 2.24 Р</w:t>
            </w:r>
            <w:r w:rsidR="00CD0731">
              <w:rPr>
                <w:rFonts w:ascii="Times New Roman" w:hAnsi="Times New Roman" w:cs="Times New Roman"/>
                <w:sz w:val="24"/>
                <w:szCs w:val="24"/>
              </w:rPr>
              <w:t>аздел</w:t>
            </w:r>
            <w:r>
              <w:rPr>
                <w:rFonts w:ascii="Times New Roman" w:hAnsi="Times New Roman" w:cs="Times New Roman"/>
                <w:sz w:val="24"/>
                <w:szCs w:val="24"/>
              </w:rPr>
              <w:t>а</w:t>
            </w:r>
            <w:r w:rsidR="00CD0731">
              <w:rPr>
                <w:rFonts w:ascii="Times New Roman" w:hAnsi="Times New Roman" w:cs="Times New Roman"/>
                <w:sz w:val="24"/>
                <w:szCs w:val="24"/>
              </w:rPr>
              <w:t xml:space="preserve"> 2</w:t>
            </w:r>
            <w:r w:rsidR="00056078" w:rsidRPr="00FC62D3">
              <w:rPr>
                <w:rFonts w:ascii="Times New Roman" w:hAnsi="Times New Roman" w:cs="Times New Roman"/>
                <w:sz w:val="24"/>
                <w:szCs w:val="24"/>
              </w:rPr>
              <w:t xml:space="preserve"> Правил благоустройств</w:t>
            </w:r>
            <w:r w:rsidR="00F836DE" w:rsidRPr="00FC62D3">
              <w:rPr>
                <w:rFonts w:ascii="Times New Roman" w:hAnsi="Times New Roman" w:cs="Times New Roman"/>
                <w:sz w:val="24"/>
                <w:szCs w:val="24"/>
              </w:rPr>
              <w:t xml:space="preserve">а территории </w:t>
            </w:r>
            <w:r w:rsidR="00F836DE" w:rsidRPr="00FC62D3">
              <w:rPr>
                <w:rFonts w:ascii="Times New Roman" w:hAnsi="Times New Roman" w:cs="Times New Roman"/>
                <w:sz w:val="24"/>
                <w:szCs w:val="24"/>
              </w:rPr>
              <w:lastRenderedPageBreak/>
              <w:t>Малоекатериновского МО, утв. Решением С</w:t>
            </w:r>
            <w:r w:rsidR="00056078" w:rsidRPr="00FC62D3">
              <w:rPr>
                <w:rFonts w:ascii="Times New Roman" w:hAnsi="Times New Roman" w:cs="Times New Roman"/>
                <w:sz w:val="24"/>
                <w:szCs w:val="24"/>
              </w:rPr>
              <w:t>ове</w:t>
            </w:r>
            <w:r w:rsidR="00B90150" w:rsidRPr="00FC62D3">
              <w:rPr>
                <w:rFonts w:ascii="Times New Roman" w:hAnsi="Times New Roman" w:cs="Times New Roman"/>
                <w:sz w:val="24"/>
                <w:szCs w:val="24"/>
              </w:rPr>
              <w:t>та депутатов</w:t>
            </w:r>
            <w:r w:rsidR="00F836DE" w:rsidRPr="00FC62D3">
              <w:rPr>
                <w:rFonts w:ascii="Times New Roman" w:hAnsi="Times New Roman" w:cs="Times New Roman"/>
                <w:sz w:val="24"/>
                <w:szCs w:val="24"/>
              </w:rPr>
              <w:t xml:space="preserve"> Малоекатериновского МО</w:t>
            </w:r>
            <w:r w:rsidR="00056078" w:rsidRPr="00FC62D3">
              <w:rPr>
                <w:rFonts w:ascii="Times New Roman" w:hAnsi="Times New Roman" w:cs="Times New Roman"/>
                <w:sz w:val="24"/>
                <w:szCs w:val="24"/>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lastRenderedPageBreak/>
              <w:t>6.</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Осуществляется ли самовольная установка рекламных конструкций в нарушение законодательства о рекламе?</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CD0731" w:rsidP="00253B9B">
            <w:pPr>
              <w:pStyle w:val="ConsPlusNormal"/>
              <w:jc w:val="both"/>
              <w:rPr>
                <w:rFonts w:ascii="Times New Roman" w:hAnsi="Times New Roman" w:cs="Times New Roman"/>
                <w:sz w:val="24"/>
                <w:szCs w:val="24"/>
              </w:rPr>
            </w:pPr>
            <w:r>
              <w:rPr>
                <w:rFonts w:ascii="Times New Roman" w:hAnsi="Times New Roman" w:cs="Times New Roman"/>
                <w:sz w:val="24"/>
                <w:szCs w:val="24"/>
              </w:rPr>
              <w:t>Пункт</w:t>
            </w:r>
            <w:r w:rsidR="00754F54">
              <w:rPr>
                <w:rFonts w:ascii="Times New Roman" w:hAnsi="Times New Roman" w:cs="Times New Roman"/>
                <w:sz w:val="24"/>
                <w:szCs w:val="24"/>
              </w:rPr>
              <w:t xml:space="preserve"> 2.19 Р</w:t>
            </w:r>
            <w:r>
              <w:rPr>
                <w:rFonts w:ascii="Times New Roman" w:hAnsi="Times New Roman" w:cs="Times New Roman"/>
                <w:sz w:val="24"/>
                <w:szCs w:val="24"/>
              </w:rPr>
              <w:t xml:space="preserve">аздела 2 </w:t>
            </w:r>
            <w:r w:rsidR="00056078" w:rsidRPr="00FC62D3">
              <w:rPr>
                <w:rFonts w:ascii="Times New Roman" w:hAnsi="Times New Roman" w:cs="Times New Roman"/>
                <w:sz w:val="24"/>
                <w:szCs w:val="24"/>
              </w:rPr>
              <w:t>Правил благоустро</w:t>
            </w:r>
            <w:r w:rsidR="00F836DE" w:rsidRPr="00FC62D3">
              <w:rPr>
                <w:rFonts w:ascii="Times New Roman" w:hAnsi="Times New Roman" w:cs="Times New Roman"/>
                <w:sz w:val="24"/>
                <w:szCs w:val="24"/>
              </w:rPr>
              <w:t>йства территории Малоекатериновского МО, утв. Р</w:t>
            </w:r>
            <w:r w:rsidR="00056078" w:rsidRPr="00FC62D3">
              <w:rPr>
                <w:rFonts w:ascii="Times New Roman" w:hAnsi="Times New Roman" w:cs="Times New Roman"/>
                <w:sz w:val="24"/>
                <w:szCs w:val="24"/>
              </w:rPr>
              <w:t xml:space="preserve">ешением </w:t>
            </w:r>
            <w:r w:rsidR="00F836DE" w:rsidRPr="00FC62D3">
              <w:rPr>
                <w:rFonts w:ascii="Times New Roman" w:hAnsi="Times New Roman" w:cs="Times New Roman"/>
                <w:sz w:val="24"/>
                <w:szCs w:val="24"/>
              </w:rPr>
              <w:t>С</w:t>
            </w:r>
            <w:r w:rsidR="00B90150" w:rsidRPr="00FC62D3">
              <w:rPr>
                <w:rFonts w:ascii="Times New Roman" w:hAnsi="Times New Roman" w:cs="Times New Roman"/>
                <w:sz w:val="24"/>
                <w:szCs w:val="24"/>
              </w:rPr>
              <w:t>овета депутатов</w:t>
            </w:r>
            <w:r w:rsidR="00056078" w:rsidRPr="00FC62D3">
              <w:rPr>
                <w:rFonts w:ascii="Times New Roman" w:hAnsi="Times New Roman" w:cs="Times New Roman"/>
                <w:sz w:val="24"/>
                <w:szCs w:val="24"/>
              </w:rPr>
              <w:t xml:space="preserve"> </w:t>
            </w:r>
            <w:r w:rsidR="00F836DE" w:rsidRPr="00FC62D3">
              <w:rPr>
                <w:rFonts w:ascii="Times New Roman" w:hAnsi="Times New Roman" w:cs="Times New Roman"/>
                <w:sz w:val="24"/>
                <w:szCs w:val="24"/>
              </w:rPr>
              <w:t xml:space="preserve">Малоекатериновского МО </w:t>
            </w:r>
            <w:r w:rsidR="00056078" w:rsidRPr="00FC62D3">
              <w:rPr>
                <w:rFonts w:ascii="Times New Roman" w:hAnsi="Times New Roman" w:cs="Times New Roman"/>
                <w:sz w:val="24"/>
                <w:szCs w:val="24"/>
              </w:rPr>
              <w:t xml:space="preserve">от </w:t>
            </w:r>
            <w:r>
              <w:rPr>
                <w:rFonts w:ascii="Times New Roman" w:hAnsi="Times New Roman" w:cs="Times New Roman"/>
                <w:sz w:val="24"/>
                <w:szCs w:val="24"/>
              </w:rPr>
              <w:t>29.12.2018</w:t>
            </w:r>
            <w:r w:rsidRPr="00FC62D3">
              <w:rPr>
                <w:rFonts w:ascii="Times New Roman" w:hAnsi="Times New Roman" w:cs="Times New Roman"/>
                <w:sz w:val="24"/>
                <w:szCs w:val="24"/>
              </w:rPr>
              <w:t xml:space="preserve"> № </w:t>
            </w:r>
            <w:r>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7</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Осуществляется ли размещение объектов различного назначения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сбора и временного хранения ТКО</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Пункт</w:t>
            </w:r>
            <w:r w:rsidR="00754F54">
              <w:rPr>
                <w:rFonts w:ascii="Times New Roman" w:hAnsi="Times New Roman" w:cs="Times New Roman"/>
                <w:sz w:val="24"/>
                <w:szCs w:val="24"/>
              </w:rPr>
              <w:t xml:space="preserve"> 2.8 Р</w:t>
            </w:r>
            <w:r w:rsidR="008719D3">
              <w:rPr>
                <w:rFonts w:ascii="Times New Roman" w:hAnsi="Times New Roman" w:cs="Times New Roman"/>
                <w:sz w:val="24"/>
                <w:szCs w:val="24"/>
              </w:rPr>
              <w:t>аздела 2</w:t>
            </w:r>
            <w:r w:rsidR="00F836DE" w:rsidRPr="00FC62D3">
              <w:rPr>
                <w:rFonts w:ascii="Times New Roman" w:hAnsi="Times New Roman" w:cs="Times New Roman"/>
                <w:sz w:val="24"/>
                <w:szCs w:val="24"/>
              </w:rPr>
              <w:t xml:space="preserve"> </w:t>
            </w:r>
            <w:r w:rsidRPr="00FC62D3">
              <w:rPr>
                <w:rFonts w:ascii="Times New Roman" w:hAnsi="Times New Roman" w:cs="Times New Roman"/>
                <w:sz w:val="24"/>
                <w:szCs w:val="24"/>
              </w:rPr>
              <w:t>Правил благоустро</w:t>
            </w:r>
            <w:r w:rsidR="00F836DE" w:rsidRPr="00FC62D3">
              <w:rPr>
                <w:rFonts w:ascii="Times New Roman" w:hAnsi="Times New Roman" w:cs="Times New Roman"/>
                <w:sz w:val="24"/>
                <w:szCs w:val="24"/>
              </w:rPr>
              <w:t>йства территории Малоекатериновского МО, утв. Р</w:t>
            </w:r>
            <w:r w:rsidRPr="00FC62D3">
              <w:rPr>
                <w:rFonts w:ascii="Times New Roman" w:hAnsi="Times New Roman" w:cs="Times New Roman"/>
                <w:sz w:val="24"/>
                <w:szCs w:val="24"/>
              </w:rPr>
              <w:t xml:space="preserve">ешением </w:t>
            </w:r>
            <w:r w:rsidR="00F836DE" w:rsidRPr="00FC62D3">
              <w:rPr>
                <w:rFonts w:ascii="Times New Roman" w:hAnsi="Times New Roman" w:cs="Times New Roman"/>
                <w:sz w:val="24"/>
                <w:szCs w:val="24"/>
              </w:rPr>
              <w:t>С</w:t>
            </w:r>
            <w:r w:rsidRPr="00FC62D3">
              <w:rPr>
                <w:rFonts w:ascii="Times New Roman" w:hAnsi="Times New Roman" w:cs="Times New Roman"/>
                <w:sz w:val="24"/>
                <w:szCs w:val="24"/>
              </w:rPr>
              <w:t xml:space="preserve">овета депутатов </w:t>
            </w:r>
            <w:r w:rsidR="00F836DE" w:rsidRPr="00FC62D3">
              <w:rPr>
                <w:rFonts w:ascii="Times New Roman" w:hAnsi="Times New Roman" w:cs="Times New Roman"/>
                <w:sz w:val="24"/>
                <w:szCs w:val="24"/>
              </w:rPr>
              <w:t>Малоекатериновского МО</w:t>
            </w:r>
            <w:r w:rsidRPr="00FC62D3">
              <w:rPr>
                <w:rFonts w:ascii="Times New Roman" w:hAnsi="Times New Roman" w:cs="Times New Roman"/>
                <w:sz w:val="24"/>
                <w:szCs w:val="24"/>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8.</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Соблюдаются ли требования по оформлению и размещению вывесок на зданиях, сооружениях?</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8719D3" w:rsidP="00253B9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Пункт 2.19 </w:t>
            </w:r>
            <w:r w:rsidR="00056078" w:rsidRPr="00FC62D3">
              <w:rPr>
                <w:rFonts w:ascii="Times New Roman" w:hAnsi="Times New Roman" w:cs="Times New Roman"/>
                <w:sz w:val="24"/>
                <w:szCs w:val="24"/>
              </w:rPr>
              <w:t>Раздел</w:t>
            </w:r>
            <w:r w:rsidR="00754F54">
              <w:rPr>
                <w:rFonts w:ascii="Times New Roman" w:hAnsi="Times New Roman" w:cs="Times New Roman"/>
                <w:sz w:val="24"/>
                <w:szCs w:val="24"/>
              </w:rPr>
              <w:t>а</w:t>
            </w:r>
            <w:r>
              <w:rPr>
                <w:rFonts w:ascii="Times New Roman" w:hAnsi="Times New Roman" w:cs="Times New Roman"/>
                <w:sz w:val="24"/>
                <w:szCs w:val="24"/>
              </w:rPr>
              <w:t xml:space="preserve"> 2</w:t>
            </w:r>
            <w:r w:rsidR="00056078" w:rsidRPr="00FC62D3">
              <w:rPr>
                <w:rFonts w:ascii="Times New Roman" w:hAnsi="Times New Roman" w:cs="Times New Roman"/>
                <w:sz w:val="24"/>
                <w:szCs w:val="24"/>
              </w:rPr>
              <w:t xml:space="preserve"> Правил благоустройства и содержан</w:t>
            </w:r>
            <w:r w:rsidR="00F836DE" w:rsidRPr="00FC62D3">
              <w:rPr>
                <w:rFonts w:ascii="Times New Roman" w:hAnsi="Times New Roman" w:cs="Times New Roman"/>
                <w:sz w:val="24"/>
                <w:szCs w:val="24"/>
              </w:rPr>
              <w:t>ия территории  Малоекатериновского МО, утв. Решением Совета депутатов Малоекатериновского МО</w:t>
            </w:r>
            <w:r w:rsidR="00056078" w:rsidRPr="00FC62D3">
              <w:rPr>
                <w:rFonts w:ascii="Times New Roman" w:hAnsi="Times New Roman" w:cs="Times New Roman"/>
                <w:sz w:val="24"/>
                <w:szCs w:val="24"/>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9.</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Выполняются ли требования по организации и порядку проведения земляных работ?</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8719D3" w:rsidP="009040AC">
            <w:pPr>
              <w:pStyle w:val="ConsPlusNormal"/>
              <w:jc w:val="both"/>
              <w:rPr>
                <w:rFonts w:ascii="Times New Roman" w:hAnsi="Times New Roman" w:cs="Times New Roman"/>
                <w:sz w:val="24"/>
                <w:szCs w:val="24"/>
              </w:rPr>
            </w:pPr>
            <w:r>
              <w:rPr>
                <w:rFonts w:ascii="Times New Roman" w:hAnsi="Times New Roman" w:cs="Times New Roman"/>
                <w:sz w:val="24"/>
                <w:szCs w:val="24"/>
              </w:rPr>
              <w:t>Пункт 2.28 Раздел</w:t>
            </w:r>
            <w:r w:rsidR="00754F54">
              <w:rPr>
                <w:rFonts w:ascii="Times New Roman" w:hAnsi="Times New Roman" w:cs="Times New Roman"/>
                <w:sz w:val="24"/>
                <w:szCs w:val="24"/>
              </w:rPr>
              <w:t>а</w:t>
            </w:r>
            <w:r>
              <w:rPr>
                <w:rFonts w:ascii="Times New Roman" w:hAnsi="Times New Roman" w:cs="Times New Roman"/>
                <w:sz w:val="24"/>
                <w:szCs w:val="24"/>
              </w:rPr>
              <w:t xml:space="preserve"> 2</w:t>
            </w:r>
            <w:r w:rsidR="00056078" w:rsidRPr="00FC62D3">
              <w:rPr>
                <w:rFonts w:ascii="Times New Roman" w:hAnsi="Times New Roman" w:cs="Times New Roman"/>
                <w:sz w:val="24"/>
                <w:szCs w:val="24"/>
              </w:rPr>
              <w:t xml:space="preserve"> Правил благоустройства и содержан</w:t>
            </w:r>
            <w:r w:rsidR="00F836DE" w:rsidRPr="00FC62D3">
              <w:rPr>
                <w:rFonts w:ascii="Times New Roman" w:hAnsi="Times New Roman" w:cs="Times New Roman"/>
                <w:sz w:val="24"/>
                <w:szCs w:val="24"/>
              </w:rPr>
              <w:t>ия территории  Малоекатериновского МО, утв. Решением Совета</w:t>
            </w:r>
            <w:r w:rsidR="00056078" w:rsidRPr="00FC62D3">
              <w:rPr>
                <w:rFonts w:ascii="Times New Roman" w:hAnsi="Times New Roman" w:cs="Times New Roman"/>
                <w:sz w:val="24"/>
                <w:szCs w:val="24"/>
              </w:rPr>
              <w:t xml:space="preserve"> депутатов </w:t>
            </w:r>
            <w:r w:rsidR="00F836DE" w:rsidRPr="00FC62D3">
              <w:rPr>
                <w:rFonts w:ascii="Times New Roman" w:hAnsi="Times New Roman" w:cs="Times New Roman"/>
                <w:sz w:val="24"/>
                <w:szCs w:val="24"/>
              </w:rPr>
              <w:t>Малоекатериновского МО</w:t>
            </w:r>
            <w:r w:rsidR="00056078" w:rsidRPr="00FC62D3">
              <w:rPr>
                <w:rFonts w:ascii="Times New Roman" w:hAnsi="Times New Roman" w:cs="Times New Roman"/>
                <w:sz w:val="24"/>
                <w:szCs w:val="24"/>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10</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 xml:space="preserve">Осуществляется ли перевозка грунта, мусора, сыпучих </w:t>
            </w:r>
            <w:r w:rsidRPr="00FC62D3">
              <w:rPr>
                <w:rFonts w:ascii="Times New Roman" w:hAnsi="Times New Roman" w:cs="Times New Roman"/>
                <w:sz w:val="24"/>
                <w:szCs w:val="24"/>
              </w:rPr>
              <w:lastRenderedPageBreak/>
              <w:t>строительных материалов, листвы, отходов деревообрабатывающих материалов без покрытия их материалом, исключающим загрязнение  дорог и причинение транспортируемыми отходами вреда здоровью людей и окружающей среде?</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8719D3" w:rsidP="00253B9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пункт 2.1.2.</w:t>
            </w:r>
            <w:r w:rsidR="00056078" w:rsidRPr="00FC62D3">
              <w:rPr>
                <w:rFonts w:ascii="Times New Roman" w:hAnsi="Times New Roman" w:cs="Times New Roman"/>
                <w:sz w:val="24"/>
                <w:szCs w:val="24"/>
              </w:rPr>
              <w:t xml:space="preserve"> </w:t>
            </w:r>
            <w:r>
              <w:rPr>
                <w:rFonts w:ascii="Times New Roman" w:hAnsi="Times New Roman" w:cs="Times New Roman"/>
                <w:sz w:val="24"/>
                <w:szCs w:val="24"/>
                <w:lang w:bidi="ru-RU"/>
              </w:rPr>
              <w:t>Раздела 2</w:t>
            </w:r>
            <w:r w:rsidR="00056078" w:rsidRPr="00FC62D3">
              <w:rPr>
                <w:rFonts w:ascii="Times New Roman" w:hAnsi="Times New Roman" w:cs="Times New Roman"/>
                <w:sz w:val="24"/>
                <w:szCs w:val="24"/>
                <w:lang w:bidi="ru-RU"/>
              </w:rPr>
              <w:t xml:space="preserve"> Правил </w:t>
            </w:r>
            <w:r w:rsidR="00056078" w:rsidRPr="00FC62D3">
              <w:rPr>
                <w:rFonts w:ascii="Times New Roman" w:hAnsi="Times New Roman" w:cs="Times New Roman"/>
                <w:sz w:val="24"/>
                <w:szCs w:val="24"/>
                <w:lang w:bidi="ru-RU"/>
              </w:rPr>
              <w:lastRenderedPageBreak/>
              <w:t>благоустройства и соде</w:t>
            </w:r>
            <w:r w:rsidR="00F836DE" w:rsidRPr="00FC62D3">
              <w:rPr>
                <w:rFonts w:ascii="Times New Roman" w:hAnsi="Times New Roman" w:cs="Times New Roman"/>
                <w:sz w:val="24"/>
                <w:szCs w:val="24"/>
                <w:lang w:bidi="ru-RU"/>
              </w:rPr>
              <w:t xml:space="preserve">ржания территории  </w:t>
            </w:r>
            <w:r w:rsidR="00F836DE" w:rsidRPr="00FC62D3">
              <w:rPr>
                <w:rFonts w:ascii="Times New Roman" w:hAnsi="Times New Roman" w:cs="Times New Roman"/>
                <w:sz w:val="24"/>
                <w:szCs w:val="24"/>
              </w:rPr>
              <w:t>Малоекатериновского МО</w:t>
            </w:r>
            <w:r w:rsidR="00F836DE" w:rsidRPr="00FC62D3">
              <w:rPr>
                <w:rFonts w:ascii="Times New Roman" w:hAnsi="Times New Roman" w:cs="Times New Roman"/>
                <w:sz w:val="24"/>
                <w:szCs w:val="24"/>
                <w:lang w:bidi="ru-RU"/>
              </w:rPr>
              <w:t xml:space="preserve">, утв. Решением Совета депутатов </w:t>
            </w:r>
            <w:r w:rsidR="00F836DE" w:rsidRPr="00FC62D3">
              <w:rPr>
                <w:rFonts w:ascii="Times New Roman" w:hAnsi="Times New Roman" w:cs="Times New Roman"/>
                <w:sz w:val="24"/>
                <w:szCs w:val="24"/>
              </w:rPr>
              <w:t>Малоекатериновского МО</w:t>
            </w:r>
            <w:r w:rsidR="00056078" w:rsidRPr="00FC62D3">
              <w:rPr>
                <w:rFonts w:ascii="Times New Roman" w:hAnsi="Times New Roman" w:cs="Times New Roman"/>
                <w:sz w:val="24"/>
                <w:szCs w:val="24"/>
                <w:lang w:bidi="ru-RU"/>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lastRenderedPageBreak/>
              <w:t>11.</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Соблюдается ли особенность уборки территории сельского поселения  в весенне-летний период?</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lang w:bidi="ru-RU"/>
              </w:rPr>
              <w:t xml:space="preserve">Раздел 3 Правил благоустройства и содержания территории  </w:t>
            </w:r>
            <w:r w:rsidR="00F836DE" w:rsidRPr="00FC62D3">
              <w:rPr>
                <w:rFonts w:ascii="Times New Roman" w:hAnsi="Times New Roman" w:cs="Times New Roman"/>
                <w:sz w:val="24"/>
                <w:szCs w:val="24"/>
              </w:rPr>
              <w:t>Малоекатериновского МО</w:t>
            </w:r>
            <w:r w:rsidR="00F836DE" w:rsidRPr="00FC62D3">
              <w:rPr>
                <w:rFonts w:ascii="Times New Roman" w:hAnsi="Times New Roman" w:cs="Times New Roman"/>
                <w:sz w:val="24"/>
                <w:szCs w:val="24"/>
                <w:lang w:bidi="ru-RU"/>
              </w:rPr>
              <w:t xml:space="preserve">, утв. Решением Совета депутатов </w:t>
            </w:r>
            <w:r w:rsidR="00F836DE" w:rsidRPr="00FC62D3">
              <w:rPr>
                <w:rFonts w:ascii="Times New Roman" w:hAnsi="Times New Roman" w:cs="Times New Roman"/>
                <w:sz w:val="24"/>
                <w:szCs w:val="24"/>
              </w:rPr>
              <w:t>Малоекатериновского МО</w:t>
            </w:r>
            <w:r w:rsidRPr="00FC62D3">
              <w:rPr>
                <w:rFonts w:ascii="Times New Roman" w:hAnsi="Times New Roman" w:cs="Times New Roman"/>
                <w:sz w:val="24"/>
                <w:szCs w:val="24"/>
                <w:lang w:bidi="ru-RU"/>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r w:rsidR="00056078" w:rsidRPr="00FC62D3" w:rsidTr="000E3E0D">
        <w:tc>
          <w:tcPr>
            <w:tcW w:w="45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12.</w:t>
            </w:r>
          </w:p>
        </w:tc>
        <w:tc>
          <w:tcPr>
            <w:tcW w:w="344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Соблюдается ли особенность уборки территории сельского поселения в осенне - зимний период?</w:t>
            </w:r>
          </w:p>
        </w:tc>
        <w:tc>
          <w:tcPr>
            <w:tcW w:w="261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Раздел 3 Правил благоустройс</w:t>
            </w:r>
            <w:r w:rsidR="00F836DE" w:rsidRPr="00FC62D3">
              <w:rPr>
                <w:rFonts w:ascii="Times New Roman" w:hAnsi="Times New Roman" w:cs="Times New Roman"/>
                <w:sz w:val="24"/>
                <w:szCs w:val="24"/>
              </w:rPr>
              <w:t>тва и содержания территории  Малоекатериновского МО, утв. Решением Совета депутатов Малоекатериновского МО</w:t>
            </w:r>
            <w:r w:rsidRPr="00FC62D3">
              <w:rPr>
                <w:rFonts w:ascii="Times New Roman" w:hAnsi="Times New Roman" w:cs="Times New Roman"/>
                <w:sz w:val="24"/>
                <w:szCs w:val="24"/>
              </w:rPr>
              <w:t xml:space="preserve"> от </w:t>
            </w:r>
            <w:r w:rsidR="00CD0731">
              <w:rPr>
                <w:rFonts w:ascii="Times New Roman" w:hAnsi="Times New Roman" w:cs="Times New Roman"/>
                <w:sz w:val="24"/>
                <w:szCs w:val="24"/>
              </w:rPr>
              <w:t>29.12.2018</w:t>
            </w:r>
            <w:r w:rsidR="00CD0731" w:rsidRPr="00FC62D3">
              <w:rPr>
                <w:rFonts w:ascii="Times New Roman" w:hAnsi="Times New Roman" w:cs="Times New Roman"/>
                <w:sz w:val="24"/>
                <w:szCs w:val="24"/>
              </w:rPr>
              <w:t xml:space="preserve"> № </w:t>
            </w:r>
            <w:r w:rsidR="00CD0731">
              <w:rPr>
                <w:rFonts w:ascii="Times New Roman" w:hAnsi="Times New Roman" w:cs="Times New Roman"/>
                <w:sz w:val="24"/>
                <w:szCs w:val="24"/>
              </w:rPr>
              <w:t>06-27/04</w:t>
            </w:r>
          </w:p>
        </w:tc>
        <w:tc>
          <w:tcPr>
            <w:tcW w:w="709"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078" w:rsidRPr="00FC62D3" w:rsidRDefault="00056078" w:rsidP="00253B9B">
            <w:pPr>
              <w:pStyle w:val="ConsPlusNormal"/>
              <w:rPr>
                <w:rFonts w:ascii="Times New Roman" w:hAnsi="Times New Roman" w:cs="Times New Roman"/>
                <w:sz w:val="24"/>
                <w:szCs w:val="24"/>
              </w:rPr>
            </w:pPr>
          </w:p>
        </w:tc>
      </w:tr>
    </w:tbl>
    <w:p w:rsidR="00B6502E" w:rsidRPr="00FC62D3" w:rsidRDefault="00B6502E" w:rsidP="00B6502E">
      <w:pPr>
        <w:pStyle w:val="ConsPlusNormal"/>
        <w:jc w:val="both"/>
        <w:rPr>
          <w:rFonts w:ascii="Times New Roman" w:hAnsi="Times New Roman" w:cs="Times New Roman"/>
          <w:sz w:val="24"/>
          <w:szCs w:val="24"/>
        </w:rPr>
      </w:pP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___________________________________________________________________________</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(должность, фамилия, имя, отчество (последнее - при наличии)</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представителя юридического лица,</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индивидуального предпринимателя)</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___________________________________________________________________________</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(должность, фамилия, имя, отчество (последнее - при наличии) лица,</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проводящего плановую проверку</w:t>
      </w:r>
    </w:p>
    <w:p w:rsidR="00B6502E" w:rsidRPr="00FC62D3" w:rsidRDefault="00B6502E" w:rsidP="00B650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и заполняющего проверочный лист)</w:t>
      </w: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FC62D3" w:rsidRPr="00FC62D3" w:rsidRDefault="00FC62D3" w:rsidP="00FC62D3">
      <w:pPr>
        <w:widowControl/>
        <w:autoSpaceDE w:val="0"/>
        <w:autoSpaceDN w:val="0"/>
        <w:adjustRightInd w:val="0"/>
        <w:rPr>
          <w:rFonts w:ascii="Times New Roman" w:eastAsia="Calibri" w:hAnsi="Times New Roman" w:cs="Times New Roman"/>
          <w:bCs/>
          <w:lang w:eastAsia="en-US" w:bidi="ar-SA"/>
        </w:rPr>
      </w:pPr>
      <w:r w:rsidRPr="00FC62D3">
        <w:rPr>
          <w:rFonts w:ascii="Times New Roman" w:eastAsia="Calibri" w:hAnsi="Times New Roman" w:cs="Times New Roman"/>
          <w:bCs/>
          <w:lang w:eastAsia="en-US" w:bidi="ar-SA"/>
        </w:rPr>
        <w:t xml:space="preserve">дата заполнения: </w:t>
      </w: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tbl>
      <w:tblPr>
        <w:tblStyle w:val="ae"/>
        <w:tblpPr w:leftFromText="180" w:rightFromText="180" w:vertAnchor="text" w:horzAnchor="margin" w:tblpXSpec="right"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tblGrid>
      <w:tr w:rsidR="00754F54" w:rsidRPr="00FC62D3" w:rsidTr="00754F54">
        <w:trPr>
          <w:trHeight w:val="1269"/>
        </w:trPr>
        <w:tc>
          <w:tcPr>
            <w:tcW w:w="5104" w:type="dxa"/>
          </w:tcPr>
          <w:p w:rsidR="00754F54" w:rsidRPr="00FC62D3" w:rsidRDefault="00754F54" w:rsidP="00754F54">
            <w:pPr>
              <w:pStyle w:val="aa"/>
              <w:jc w:val="both"/>
              <w:rPr>
                <w:rFonts w:ascii="Times New Roman" w:hAnsi="Times New Roman" w:cs="Times New Roman"/>
                <w:b/>
                <w:bCs/>
                <w:lang w:bidi="ar-SA"/>
              </w:rPr>
            </w:pPr>
            <w:r w:rsidRPr="00FC62D3">
              <w:rPr>
                <w:rFonts w:ascii="Times New Roman" w:hAnsi="Times New Roman" w:cs="Times New Roman"/>
                <w:lang w:bidi="ar-SA"/>
              </w:rPr>
              <w:lastRenderedPageBreak/>
              <w:t>Приложение 3 к постановлению администрации</w:t>
            </w:r>
            <w:r w:rsidRPr="00FC62D3">
              <w:rPr>
                <w:rFonts w:ascii="Times New Roman" w:hAnsi="Times New Roman" w:cs="Times New Roman"/>
              </w:rPr>
              <w:t xml:space="preserve"> Малоекатериновского МО</w:t>
            </w:r>
            <w:r w:rsidRPr="00FC62D3">
              <w:rPr>
                <w:rFonts w:ascii="Times New Roman" w:hAnsi="Times New Roman" w:cs="Times New Roman"/>
                <w:lang w:bidi="ar-SA"/>
              </w:rPr>
              <w:t xml:space="preserve">  «Об </w:t>
            </w:r>
            <w:r w:rsidRPr="00FC62D3">
              <w:rPr>
                <w:rFonts w:ascii="Times New Roman" w:hAnsi="Times New Roman" w:cs="Times New Roman"/>
                <w:bCs/>
                <w:lang w:bidi="ar-SA"/>
              </w:rPr>
              <w:t>утверждении проверочных листов при осуществлении муниципального контроля</w:t>
            </w:r>
            <w:r w:rsidRPr="00FC62D3">
              <w:rPr>
                <w:rFonts w:ascii="Times New Roman" w:hAnsi="Times New Roman" w:cs="Times New Roman"/>
                <w:lang w:bidi="ar-SA"/>
              </w:rPr>
              <w:t>»</w:t>
            </w:r>
          </w:p>
        </w:tc>
      </w:tr>
    </w:tbl>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B6502E">
      <w:pPr>
        <w:pStyle w:val="ConsPlusNonformat"/>
        <w:jc w:val="center"/>
        <w:rPr>
          <w:rFonts w:ascii="Times New Roman" w:hAnsi="Times New Roman" w:cs="Times New Roman"/>
          <w:sz w:val="24"/>
          <w:szCs w:val="24"/>
        </w:rPr>
      </w:pPr>
    </w:p>
    <w:p w:rsidR="000E3E0D" w:rsidRPr="00FC62D3" w:rsidRDefault="000E3E0D" w:rsidP="004C2B75">
      <w:pPr>
        <w:widowControl/>
        <w:autoSpaceDE w:val="0"/>
        <w:autoSpaceDN w:val="0"/>
        <w:adjustRightInd w:val="0"/>
        <w:jc w:val="both"/>
        <w:rPr>
          <w:rFonts w:ascii="Times New Roman" w:hAnsi="Times New Roman" w:cs="Times New Roman"/>
          <w:color w:val="auto"/>
          <w:lang w:bidi="ar-SA"/>
        </w:rPr>
      </w:pPr>
      <w:r w:rsidRPr="00FC62D3">
        <w:rPr>
          <w:rFonts w:ascii="Times New Roman" w:hAnsi="Times New Roman" w:cs="Times New Roman"/>
          <w:color w:val="auto"/>
          <w:lang w:bidi="ar-SA"/>
        </w:rPr>
        <w:t xml:space="preserve">QR-код, расположенный в правом верхнем углу первой страницы формы проверочного листа, предусмотренный </w:t>
      </w:r>
      <w:hyperlink r:id="rId14" w:history="1">
        <w:r w:rsidRPr="00FC62D3">
          <w:rPr>
            <w:rFonts w:ascii="Times New Roman" w:hAnsi="Times New Roman" w:cs="Times New Roman"/>
            <w:color w:val="auto"/>
            <w:lang w:bidi="ar-SA"/>
          </w:rPr>
          <w:t>постановлением</w:t>
        </w:r>
      </w:hyperlink>
      <w:r w:rsidRPr="00FC62D3">
        <w:rPr>
          <w:rFonts w:ascii="Times New Roman" w:hAnsi="Times New Roman" w:cs="Times New Roman"/>
          <w:color w:val="auto"/>
          <w:lang w:bidi="ar-SA"/>
        </w:rP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0E3E0D" w:rsidRPr="00FC62D3" w:rsidRDefault="000E3E0D" w:rsidP="003D52AC">
      <w:pPr>
        <w:pStyle w:val="ConsPlusNonformat"/>
        <w:jc w:val="center"/>
        <w:rPr>
          <w:rFonts w:ascii="Times New Roman" w:hAnsi="Times New Roman" w:cs="Times New Roman"/>
          <w:sz w:val="24"/>
          <w:szCs w:val="24"/>
        </w:rPr>
      </w:pPr>
    </w:p>
    <w:p w:rsidR="000E3E0D" w:rsidRPr="00FC62D3" w:rsidRDefault="000E3E0D" w:rsidP="003D52AC">
      <w:pPr>
        <w:pStyle w:val="ConsPlusNonformat"/>
        <w:jc w:val="center"/>
        <w:rPr>
          <w:rFonts w:ascii="Times New Roman" w:hAnsi="Times New Roman" w:cs="Times New Roman"/>
          <w:sz w:val="24"/>
          <w:szCs w:val="24"/>
        </w:rPr>
      </w:pP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 xml:space="preserve">(оформляется на бланке </w:t>
      </w:r>
      <w:r w:rsidR="004C2B75" w:rsidRPr="00FC62D3">
        <w:rPr>
          <w:rFonts w:ascii="Times New Roman" w:hAnsi="Times New Roman" w:cs="Times New Roman"/>
          <w:sz w:val="24"/>
          <w:szCs w:val="24"/>
        </w:rPr>
        <w:t>администрации Малоекатериновского МО</w:t>
      </w:r>
      <w:r w:rsidRPr="00FC62D3">
        <w:rPr>
          <w:rFonts w:ascii="Times New Roman" w:hAnsi="Times New Roman" w:cs="Times New Roman"/>
          <w:sz w:val="24"/>
          <w:szCs w:val="24"/>
        </w:rPr>
        <w:t>)</w:t>
      </w:r>
    </w:p>
    <w:p w:rsidR="000E3E0D" w:rsidRPr="00FC62D3" w:rsidRDefault="000E3E0D" w:rsidP="003D52AC">
      <w:pPr>
        <w:pStyle w:val="ConsPlusNonformat"/>
        <w:jc w:val="center"/>
        <w:rPr>
          <w:rFonts w:ascii="Times New Roman" w:hAnsi="Times New Roman" w:cs="Times New Roman"/>
          <w:sz w:val="24"/>
          <w:szCs w:val="24"/>
        </w:rPr>
      </w:pPr>
    </w:p>
    <w:p w:rsidR="003D52AC" w:rsidRPr="00FC62D3" w:rsidRDefault="003D52AC" w:rsidP="003D52AC">
      <w:pPr>
        <w:pStyle w:val="ConsPlusNonformat"/>
        <w:jc w:val="center"/>
        <w:rPr>
          <w:rFonts w:ascii="Times New Roman" w:hAnsi="Times New Roman" w:cs="Times New Roman"/>
          <w:sz w:val="24"/>
          <w:szCs w:val="24"/>
        </w:rPr>
      </w:pP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Проверочный лист</w:t>
      </w:r>
    </w:p>
    <w:p w:rsidR="003D52AC" w:rsidRPr="00FC62D3" w:rsidRDefault="003D52AC" w:rsidP="003D52AC">
      <w:pPr>
        <w:pStyle w:val="ConsPlusNonformat"/>
        <w:jc w:val="center"/>
        <w:rPr>
          <w:rFonts w:ascii="Times New Roman" w:eastAsia="Times New Roman" w:hAnsi="Times New Roman" w:cs="Times New Roman"/>
          <w:sz w:val="24"/>
          <w:szCs w:val="24"/>
        </w:rPr>
      </w:pPr>
      <w:r w:rsidRPr="00FC62D3">
        <w:rPr>
          <w:rFonts w:ascii="Times New Roman" w:hAnsi="Times New Roman" w:cs="Times New Roman"/>
          <w:sz w:val="24"/>
          <w:szCs w:val="24"/>
        </w:rPr>
        <w:t xml:space="preserve">при осуществлении муниципального </w:t>
      </w:r>
      <w:r w:rsidR="004C2B75" w:rsidRPr="00FC62D3">
        <w:rPr>
          <w:rFonts w:ascii="Times New Roman" w:hAnsi="Times New Roman" w:cs="Times New Roman"/>
          <w:sz w:val="24"/>
          <w:szCs w:val="24"/>
        </w:rPr>
        <w:t>дорожного контроля за обеспечением сохранности автомобильных дорог местного значения Малоекатериновского МО</w:t>
      </w:r>
      <w:r w:rsidRPr="00FC62D3">
        <w:rPr>
          <w:rFonts w:ascii="Times New Roman" w:hAnsi="Times New Roman" w:cs="Times New Roman"/>
          <w:sz w:val="24"/>
          <w:szCs w:val="24"/>
        </w:rPr>
        <w:t xml:space="preserve"> </w:t>
      </w:r>
    </w:p>
    <w:p w:rsidR="003D52AC" w:rsidRPr="00FC62D3" w:rsidRDefault="003D52AC" w:rsidP="003D52AC">
      <w:pPr>
        <w:pStyle w:val="ConsPlusNonformat"/>
        <w:jc w:val="center"/>
        <w:rPr>
          <w:rFonts w:ascii="Times New Roman" w:hAnsi="Times New Roman" w:cs="Times New Roman"/>
          <w:sz w:val="24"/>
          <w:szCs w:val="24"/>
        </w:rPr>
      </w:pPr>
    </w:p>
    <w:p w:rsidR="004C2B75" w:rsidRPr="00FC62D3" w:rsidRDefault="000E3E0D" w:rsidP="004C2B75">
      <w:pPr>
        <w:pStyle w:val="ConsPlusNonformat"/>
        <w:rPr>
          <w:rFonts w:ascii="Times New Roman" w:eastAsia="Times New Roman" w:hAnsi="Times New Roman" w:cs="Times New Roman"/>
          <w:sz w:val="24"/>
          <w:szCs w:val="24"/>
        </w:rPr>
      </w:pPr>
      <w:r w:rsidRPr="00FC62D3">
        <w:rPr>
          <w:rFonts w:ascii="Times New Roman" w:hAnsi="Times New Roman" w:cs="Times New Roman"/>
          <w:sz w:val="24"/>
          <w:szCs w:val="24"/>
        </w:rPr>
        <w:t>1.Наименование  контрольного органа</w:t>
      </w:r>
      <w:r w:rsidR="004C2B75" w:rsidRPr="00FC62D3">
        <w:rPr>
          <w:rFonts w:ascii="Times New Roman" w:hAnsi="Times New Roman" w:cs="Times New Roman"/>
          <w:sz w:val="24"/>
          <w:szCs w:val="24"/>
        </w:rPr>
        <w:t xml:space="preserve">:   администрация Малоекатериновского МО </w:t>
      </w:r>
    </w:p>
    <w:p w:rsidR="004C2B75" w:rsidRPr="00FC62D3" w:rsidRDefault="000E3E0D" w:rsidP="004C2B75">
      <w:pPr>
        <w:pStyle w:val="ConsPlusNonformat"/>
        <w:jc w:val="center"/>
        <w:rPr>
          <w:rFonts w:ascii="Times New Roman" w:eastAsia="Times New Roman" w:hAnsi="Times New Roman" w:cs="Times New Roman"/>
          <w:sz w:val="24"/>
          <w:szCs w:val="24"/>
        </w:rPr>
      </w:pPr>
      <w:r w:rsidRPr="00FC62D3">
        <w:rPr>
          <w:rFonts w:ascii="Times New Roman" w:hAnsi="Times New Roman" w:cs="Times New Roman"/>
          <w:sz w:val="24"/>
          <w:szCs w:val="24"/>
        </w:rPr>
        <w:t xml:space="preserve">2.Проверочный лист утвержден </w:t>
      </w:r>
      <w:r w:rsidR="004C2B75" w:rsidRPr="00FC62D3">
        <w:rPr>
          <w:rFonts w:ascii="Times New Roman" w:hAnsi="Times New Roman" w:cs="Times New Roman"/>
          <w:sz w:val="24"/>
          <w:szCs w:val="24"/>
        </w:rPr>
        <w:t xml:space="preserve">постановлением администрации Малоекатериновского МО </w:t>
      </w:r>
    </w:p>
    <w:p w:rsidR="000E3E0D" w:rsidRPr="00FC62D3" w:rsidRDefault="000E3E0D" w:rsidP="004C2B75">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 xml:space="preserve">    </w:t>
      </w:r>
      <w:r w:rsidR="004C2B75" w:rsidRPr="00FC62D3">
        <w:rPr>
          <w:rFonts w:ascii="Times New Roman" w:hAnsi="Times New Roman" w:cs="Times New Roman"/>
          <w:sz w:val="24"/>
          <w:szCs w:val="24"/>
        </w:rPr>
        <w:t>О</w:t>
      </w:r>
      <w:r w:rsidRPr="00FC62D3">
        <w:rPr>
          <w:rFonts w:ascii="Times New Roman" w:hAnsi="Times New Roman" w:cs="Times New Roman"/>
          <w:sz w:val="24"/>
          <w:szCs w:val="24"/>
        </w:rPr>
        <w:t>т</w:t>
      </w:r>
      <w:r w:rsidR="004C2B75" w:rsidRPr="00FC62D3">
        <w:rPr>
          <w:rFonts w:ascii="Times New Roman" w:hAnsi="Times New Roman" w:cs="Times New Roman"/>
          <w:sz w:val="24"/>
          <w:szCs w:val="24"/>
        </w:rPr>
        <w:t>___________</w:t>
      </w:r>
      <w:r w:rsidRPr="00FC62D3">
        <w:rPr>
          <w:rFonts w:ascii="Times New Roman" w:hAnsi="Times New Roman" w:cs="Times New Roman"/>
          <w:sz w:val="24"/>
          <w:szCs w:val="24"/>
        </w:rPr>
        <w:t xml:space="preserve">    </w:t>
      </w:r>
      <w:r w:rsidR="004C2B75" w:rsidRPr="00FC62D3">
        <w:rPr>
          <w:rFonts w:ascii="Times New Roman" w:hAnsi="Times New Roman" w:cs="Times New Roman"/>
          <w:sz w:val="24"/>
          <w:szCs w:val="24"/>
        </w:rPr>
        <w:t>№</w:t>
      </w:r>
      <w:r w:rsidRPr="00FC62D3">
        <w:rPr>
          <w:rFonts w:ascii="Times New Roman" w:hAnsi="Times New Roman" w:cs="Times New Roman"/>
          <w:sz w:val="24"/>
          <w:szCs w:val="24"/>
        </w:rPr>
        <w:t xml:space="preserve"> </w:t>
      </w:r>
      <w:r w:rsidR="004C2B75" w:rsidRPr="00FC62D3">
        <w:rPr>
          <w:rFonts w:ascii="Times New Roman" w:hAnsi="Times New Roman" w:cs="Times New Roman"/>
          <w:sz w:val="24"/>
          <w:szCs w:val="24"/>
        </w:rPr>
        <w:t>__________________________</w:t>
      </w:r>
      <w:r w:rsidRPr="00FC62D3">
        <w:rPr>
          <w:rFonts w:ascii="Times New Roman" w:hAnsi="Times New Roman" w:cs="Times New Roman"/>
          <w:sz w:val="24"/>
          <w:szCs w:val="24"/>
        </w:rPr>
        <w:t>.</w:t>
      </w:r>
      <w:r w:rsidRPr="00FC62D3">
        <w:rPr>
          <w:rFonts w:ascii="Times New Roman" w:hAnsi="Times New Roman" w:cs="Times New Roman"/>
          <w:sz w:val="24"/>
          <w:szCs w:val="24"/>
        </w:rPr>
        <w:tab/>
      </w:r>
    </w:p>
    <w:p w:rsidR="000E3E0D" w:rsidRPr="00FC62D3" w:rsidRDefault="000E3E0D" w:rsidP="004C2B75">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3.Распоряжение о проведении плановой проверки от _______________ № ________.</w:t>
      </w:r>
    </w:p>
    <w:p w:rsidR="000E3E0D" w:rsidRPr="00FC62D3" w:rsidRDefault="000E3E0D" w:rsidP="004C2B75">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4. Учетный  номер  плановой проверки и дата присвоения учетного номера проверки в едином реестре проверок: ______________________________________.</w:t>
      </w:r>
    </w:p>
    <w:p w:rsidR="000E3E0D" w:rsidRPr="00FC62D3" w:rsidRDefault="000E3E0D" w:rsidP="004C2B75">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5.Место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_________________________________________________________________.</w:t>
      </w:r>
    </w:p>
    <w:p w:rsidR="000E3E0D" w:rsidRPr="00FC62D3" w:rsidRDefault="000E3E0D" w:rsidP="004C2B75">
      <w:pPr>
        <w:jc w:val="both"/>
        <w:rPr>
          <w:rFonts w:ascii="Times New Roman" w:hAnsi="Times New Roman" w:cs="Times New Roman"/>
          <w:color w:val="auto"/>
          <w:lang w:bidi="ar-SA"/>
        </w:rPr>
      </w:pPr>
      <w:r w:rsidRPr="00FC62D3">
        <w:rPr>
          <w:rFonts w:ascii="Times New Roman" w:hAnsi="Times New Roman" w:cs="Times New Roman"/>
        </w:rPr>
        <w:t>6.  Объект муниципального контроля: ф</w:t>
      </w:r>
      <w:r w:rsidRPr="00FC62D3">
        <w:rPr>
          <w:rFonts w:ascii="Times New Roman" w:hAnsi="Times New Roman" w:cs="Times New Roman"/>
          <w:color w:val="auto"/>
          <w:lang w:bidi="ar-SA"/>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0E3E0D" w:rsidRPr="00FC62D3" w:rsidRDefault="000E3E0D" w:rsidP="000E3E0D">
      <w:pPr>
        <w:ind w:firstLine="708"/>
        <w:rPr>
          <w:rFonts w:ascii="Times New Roman" w:hAnsi="Times New Roman" w:cs="Times New Roman"/>
          <w:color w:val="auto"/>
          <w:lang w:bidi="ar-SA"/>
        </w:rPr>
      </w:pPr>
      <w:r w:rsidRPr="00FC62D3">
        <w:rPr>
          <w:rFonts w:ascii="Times New Roman" w:hAnsi="Times New Roman" w:cs="Times New Roman"/>
          <w:color w:val="auto"/>
          <w:lang w:bidi="ar-SA"/>
        </w:rPr>
        <w:t>__________________________________________________________________________________________________________________________________________</w:t>
      </w:r>
    </w:p>
    <w:p w:rsidR="000E3E0D" w:rsidRPr="00FC62D3" w:rsidRDefault="000E3E0D" w:rsidP="000E3E0D">
      <w:pPr>
        <w:widowControl/>
        <w:autoSpaceDE w:val="0"/>
        <w:autoSpaceDN w:val="0"/>
        <w:adjustRightInd w:val="0"/>
        <w:ind w:firstLine="720"/>
        <w:jc w:val="both"/>
        <w:rPr>
          <w:rFonts w:ascii="Times New Roman" w:hAnsi="Times New Roman" w:cs="Times New Roman"/>
          <w:color w:val="auto"/>
          <w:lang w:bidi="ar-SA"/>
        </w:rPr>
      </w:pPr>
    </w:p>
    <w:p w:rsidR="000E3E0D" w:rsidRPr="00FC62D3" w:rsidRDefault="000E3E0D" w:rsidP="004C2B75">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7.Должность  (и),  фамилия,  имя,  отчество (последнее - при наличии) должностного (ых) лица (лиц), проводящего (их) плановую проверку: _____________________________________________________________________________</w:t>
      </w:r>
    </w:p>
    <w:p w:rsidR="000E3E0D" w:rsidRPr="00FC62D3" w:rsidRDefault="000E3E0D" w:rsidP="004C2B75">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8.Перечень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D52AC" w:rsidRPr="00FC62D3" w:rsidRDefault="003D52AC" w:rsidP="003D52AC">
      <w:pPr>
        <w:pStyle w:val="ConsPlusNormal"/>
        <w:rPr>
          <w:rFonts w:ascii="Times New Roman" w:hAnsi="Times New Roman" w:cs="Times New Roman"/>
          <w:sz w:val="24"/>
          <w:szCs w:val="24"/>
        </w:rPr>
      </w:pPr>
    </w:p>
    <w:p w:rsidR="003D52AC" w:rsidRPr="00FC62D3" w:rsidRDefault="003D52AC" w:rsidP="003D52AC">
      <w:pPr>
        <w:pStyle w:val="ConsPlusNormal"/>
        <w:ind w:firstLine="540"/>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768"/>
        <w:gridCol w:w="2902"/>
        <w:gridCol w:w="708"/>
        <w:gridCol w:w="748"/>
        <w:gridCol w:w="1095"/>
        <w:gridCol w:w="1134"/>
      </w:tblGrid>
      <w:tr w:rsidR="003D52AC" w:rsidRPr="00FC62D3" w:rsidTr="00C962CF">
        <w:trPr>
          <w:trHeight w:val="436"/>
        </w:trPr>
        <w:tc>
          <w:tcPr>
            <w:tcW w:w="534" w:type="dxa"/>
            <w:vMerge w:val="restart"/>
          </w:tcPr>
          <w:p w:rsidR="003D52AC" w:rsidRPr="00FC62D3" w:rsidRDefault="003D52AC" w:rsidP="003D52AC">
            <w:pPr>
              <w:pStyle w:val="aa"/>
              <w:jc w:val="both"/>
              <w:rPr>
                <w:rFonts w:ascii="Times New Roman" w:hAnsi="Times New Roman" w:cs="Times New Roman"/>
              </w:rPr>
            </w:pPr>
            <w:r w:rsidRPr="00FC62D3">
              <w:rPr>
                <w:rFonts w:ascii="Times New Roman" w:hAnsi="Times New Roman" w:cs="Times New Roman"/>
              </w:rPr>
              <w:t>№</w:t>
            </w:r>
          </w:p>
          <w:p w:rsidR="003D52AC" w:rsidRPr="00FC62D3" w:rsidRDefault="003D52AC" w:rsidP="003D52AC">
            <w:pPr>
              <w:pStyle w:val="aa"/>
              <w:jc w:val="both"/>
              <w:rPr>
                <w:rFonts w:ascii="Times New Roman" w:hAnsi="Times New Roman" w:cs="Times New Roman"/>
              </w:rPr>
            </w:pPr>
            <w:r w:rsidRPr="00FC62D3">
              <w:rPr>
                <w:rFonts w:ascii="Times New Roman" w:hAnsi="Times New Roman" w:cs="Times New Roman"/>
              </w:rPr>
              <w:t>п/п</w:t>
            </w:r>
          </w:p>
        </w:tc>
        <w:tc>
          <w:tcPr>
            <w:tcW w:w="2768" w:type="dxa"/>
            <w:vMerge w:val="restart"/>
          </w:tcPr>
          <w:p w:rsidR="003D52AC" w:rsidRPr="00FC62D3" w:rsidRDefault="003D52AC" w:rsidP="003D52AC">
            <w:pPr>
              <w:pStyle w:val="aa"/>
              <w:jc w:val="both"/>
              <w:rPr>
                <w:rFonts w:ascii="Times New Roman" w:hAnsi="Times New Roman" w:cs="Times New Roman"/>
              </w:rPr>
            </w:pPr>
            <w:r w:rsidRPr="00FC62D3">
              <w:rPr>
                <w:rFonts w:ascii="Times New Roman" w:hAnsi="Times New Roman" w:cs="Times New Roman"/>
              </w:rPr>
              <w:t xml:space="preserve">Перечень </w:t>
            </w:r>
            <w:bookmarkStart w:id="3" w:name="_GoBack"/>
            <w:bookmarkEnd w:id="3"/>
            <w:r w:rsidRPr="00FC62D3">
              <w:rPr>
                <w:rFonts w:ascii="Times New Roman" w:hAnsi="Times New Roman" w:cs="Times New Roman"/>
              </w:rPr>
              <w:t xml:space="preserve">вопросов </w:t>
            </w:r>
          </w:p>
        </w:tc>
        <w:tc>
          <w:tcPr>
            <w:tcW w:w="2902" w:type="dxa"/>
            <w:vMerge w:val="restart"/>
          </w:tcPr>
          <w:p w:rsidR="003D52AC" w:rsidRPr="00FC62D3" w:rsidRDefault="003D52AC" w:rsidP="003D52AC">
            <w:pPr>
              <w:pStyle w:val="aa"/>
              <w:jc w:val="both"/>
              <w:rPr>
                <w:rFonts w:ascii="Times New Roman" w:hAnsi="Times New Roman" w:cs="Times New Roman"/>
              </w:rPr>
            </w:pPr>
            <w:r w:rsidRPr="00FC62D3">
              <w:rPr>
                <w:rFonts w:ascii="Times New Roman" w:hAnsi="Times New Roman" w:cs="Times New Roman"/>
              </w:rPr>
              <w:t xml:space="preserve">Реквизиты нормативных правовых актов, с указанием их структурных единиц, </w:t>
            </w:r>
            <w:r w:rsidRPr="00FC62D3">
              <w:rPr>
                <w:rFonts w:ascii="Times New Roman" w:hAnsi="Times New Roman" w:cs="Times New Roman"/>
              </w:rPr>
              <w:lastRenderedPageBreak/>
              <w:t>которыми установлены обязательные требования, требования, установленные муниципальными правовыми актами</w:t>
            </w:r>
          </w:p>
        </w:tc>
        <w:tc>
          <w:tcPr>
            <w:tcW w:w="2551" w:type="dxa"/>
            <w:gridSpan w:val="3"/>
          </w:tcPr>
          <w:p w:rsidR="003D52AC" w:rsidRPr="00FC62D3" w:rsidRDefault="003D52AC" w:rsidP="003D52AC">
            <w:pPr>
              <w:pStyle w:val="aa"/>
              <w:jc w:val="both"/>
              <w:rPr>
                <w:rFonts w:ascii="Times New Roman" w:hAnsi="Times New Roman" w:cs="Times New Roman"/>
              </w:rPr>
            </w:pPr>
            <w:r w:rsidRPr="00FC62D3">
              <w:rPr>
                <w:rFonts w:ascii="Times New Roman" w:hAnsi="Times New Roman" w:cs="Times New Roman"/>
              </w:rPr>
              <w:lastRenderedPageBreak/>
              <w:t>Варианты ответов на вопросы, содержащиеся в перечне вопросов</w:t>
            </w:r>
          </w:p>
        </w:tc>
        <w:tc>
          <w:tcPr>
            <w:tcW w:w="1134" w:type="dxa"/>
            <w:vMerge w:val="restart"/>
          </w:tcPr>
          <w:p w:rsidR="003D52AC" w:rsidRPr="00FC62D3" w:rsidRDefault="003D52AC" w:rsidP="003D52AC">
            <w:pPr>
              <w:pStyle w:val="aa"/>
              <w:jc w:val="both"/>
              <w:rPr>
                <w:rFonts w:ascii="Times New Roman" w:hAnsi="Times New Roman" w:cs="Times New Roman"/>
              </w:rPr>
            </w:pPr>
            <w:r w:rsidRPr="00FC62D3">
              <w:rPr>
                <w:rFonts w:ascii="Times New Roman" w:hAnsi="Times New Roman" w:cs="Times New Roman"/>
              </w:rPr>
              <w:t>Примечание</w:t>
            </w:r>
          </w:p>
        </w:tc>
      </w:tr>
      <w:tr w:rsidR="003D52AC" w:rsidRPr="00FC62D3" w:rsidTr="00C962CF">
        <w:trPr>
          <w:trHeight w:val="654"/>
        </w:trPr>
        <w:tc>
          <w:tcPr>
            <w:tcW w:w="534" w:type="dxa"/>
            <w:vMerge/>
          </w:tcPr>
          <w:p w:rsidR="003D52AC" w:rsidRPr="00FC62D3" w:rsidRDefault="003D52AC" w:rsidP="003D52AC">
            <w:pPr>
              <w:pStyle w:val="aa"/>
              <w:rPr>
                <w:rFonts w:ascii="Times New Roman" w:hAnsi="Times New Roman" w:cs="Times New Roman"/>
              </w:rPr>
            </w:pPr>
          </w:p>
        </w:tc>
        <w:tc>
          <w:tcPr>
            <w:tcW w:w="2768" w:type="dxa"/>
            <w:vMerge/>
          </w:tcPr>
          <w:p w:rsidR="003D52AC" w:rsidRPr="00FC62D3" w:rsidRDefault="003D52AC" w:rsidP="003D52AC">
            <w:pPr>
              <w:pStyle w:val="aa"/>
              <w:rPr>
                <w:rFonts w:ascii="Times New Roman" w:hAnsi="Times New Roman" w:cs="Times New Roman"/>
              </w:rPr>
            </w:pPr>
          </w:p>
        </w:tc>
        <w:tc>
          <w:tcPr>
            <w:tcW w:w="2902" w:type="dxa"/>
            <w:vMerge/>
          </w:tcPr>
          <w:p w:rsidR="003D52AC" w:rsidRPr="00FC62D3" w:rsidRDefault="003D52AC" w:rsidP="003D52AC">
            <w:pPr>
              <w:pStyle w:val="aa"/>
              <w:rPr>
                <w:rFonts w:ascii="Times New Roman" w:hAnsi="Times New Roman" w:cs="Times New Roman"/>
              </w:rPr>
            </w:pPr>
          </w:p>
        </w:tc>
        <w:tc>
          <w:tcPr>
            <w:tcW w:w="708"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t>Да</w:t>
            </w:r>
          </w:p>
        </w:tc>
        <w:tc>
          <w:tcPr>
            <w:tcW w:w="748"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t>Нет</w:t>
            </w:r>
          </w:p>
        </w:tc>
        <w:tc>
          <w:tcPr>
            <w:tcW w:w="1095"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t>Не тре-буется</w:t>
            </w:r>
          </w:p>
        </w:tc>
        <w:tc>
          <w:tcPr>
            <w:tcW w:w="1134" w:type="dxa"/>
            <w:vMerge/>
          </w:tcPr>
          <w:p w:rsidR="003D52AC" w:rsidRPr="00FC62D3" w:rsidRDefault="003D52AC" w:rsidP="003D52AC">
            <w:pPr>
              <w:pStyle w:val="aa"/>
              <w:rPr>
                <w:rFonts w:ascii="Times New Roman" w:hAnsi="Times New Roman" w:cs="Times New Roman"/>
              </w:rPr>
            </w:pPr>
          </w:p>
        </w:tc>
      </w:tr>
      <w:tr w:rsidR="003D52AC" w:rsidRPr="00FC62D3" w:rsidTr="00C962CF">
        <w:trPr>
          <w:trHeight w:val="225"/>
        </w:trPr>
        <w:tc>
          <w:tcPr>
            <w:tcW w:w="534" w:type="dxa"/>
          </w:tcPr>
          <w:p w:rsidR="003D52AC" w:rsidRPr="00FC62D3" w:rsidRDefault="003D52AC" w:rsidP="003D52AC">
            <w:pPr>
              <w:pStyle w:val="aa"/>
              <w:jc w:val="center"/>
              <w:rPr>
                <w:rFonts w:ascii="Times New Roman" w:hAnsi="Times New Roman" w:cs="Times New Roman"/>
              </w:rPr>
            </w:pPr>
            <w:r w:rsidRPr="00FC62D3">
              <w:rPr>
                <w:rFonts w:ascii="Times New Roman" w:hAnsi="Times New Roman" w:cs="Times New Roman"/>
              </w:rPr>
              <w:lastRenderedPageBreak/>
              <w:t>1</w:t>
            </w:r>
          </w:p>
        </w:tc>
        <w:tc>
          <w:tcPr>
            <w:tcW w:w="2768" w:type="dxa"/>
          </w:tcPr>
          <w:p w:rsidR="003D52AC" w:rsidRPr="00FC62D3" w:rsidRDefault="003D52AC" w:rsidP="003D52AC">
            <w:pPr>
              <w:pStyle w:val="aa"/>
              <w:jc w:val="center"/>
              <w:rPr>
                <w:rFonts w:ascii="Times New Roman" w:hAnsi="Times New Roman" w:cs="Times New Roman"/>
              </w:rPr>
            </w:pPr>
            <w:r w:rsidRPr="00FC62D3">
              <w:rPr>
                <w:rFonts w:ascii="Times New Roman" w:hAnsi="Times New Roman" w:cs="Times New Roman"/>
              </w:rPr>
              <w:t>2</w:t>
            </w:r>
          </w:p>
        </w:tc>
        <w:tc>
          <w:tcPr>
            <w:tcW w:w="2902" w:type="dxa"/>
          </w:tcPr>
          <w:p w:rsidR="003D52AC" w:rsidRPr="00FC62D3" w:rsidRDefault="003D52AC" w:rsidP="003D52AC">
            <w:pPr>
              <w:pStyle w:val="aa"/>
              <w:jc w:val="center"/>
              <w:rPr>
                <w:rFonts w:ascii="Times New Roman" w:hAnsi="Times New Roman" w:cs="Times New Roman"/>
              </w:rPr>
            </w:pPr>
            <w:r w:rsidRPr="00FC62D3">
              <w:rPr>
                <w:rFonts w:ascii="Times New Roman" w:hAnsi="Times New Roman" w:cs="Times New Roman"/>
              </w:rPr>
              <w:t>3</w:t>
            </w:r>
          </w:p>
        </w:tc>
        <w:tc>
          <w:tcPr>
            <w:tcW w:w="708" w:type="dxa"/>
          </w:tcPr>
          <w:p w:rsidR="003D52AC" w:rsidRPr="00FC62D3" w:rsidRDefault="003D52AC" w:rsidP="003D52AC">
            <w:pPr>
              <w:pStyle w:val="aa"/>
              <w:jc w:val="center"/>
              <w:rPr>
                <w:rFonts w:ascii="Times New Roman" w:hAnsi="Times New Roman" w:cs="Times New Roman"/>
              </w:rPr>
            </w:pPr>
            <w:r w:rsidRPr="00FC62D3">
              <w:rPr>
                <w:rFonts w:ascii="Times New Roman" w:hAnsi="Times New Roman" w:cs="Times New Roman"/>
              </w:rPr>
              <w:t>4</w:t>
            </w:r>
          </w:p>
        </w:tc>
        <w:tc>
          <w:tcPr>
            <w:tcW w:w="748" w:type="dxa"/>
          </w:tcPr>
          <w:p w:rsidR="003D52AC" w:rsidRPr="00FC62D3" w:rsidRDefault="003D52AC" w:rsidP="003D52AC">
            <w:pPr>
              <w:pStyle w:val="aa"/>
              <w:jc w:val="center"/>
              <w:rPr>
                <w:rFonts w:ascii="Times New Roman" w:hAnsi="Times New Roman" w:cs="Times New Roman"/>
              </w:rPr>
            </w:pPr>
            <w:r w:rsidRPr="00FC62D3">
              <w:rPr>
                <w:rFonts w:ascii="Times New Roman" w:hAnsi="Times New Roman" w:cs="Times New Roman"/>
              </w:rPr>
              <w:t>5</w:t>
            </w:r>
          </w:p>
        </w:tc>
        <w:tc>
          <w:tcPr>
            <w:tcW w:w="1095" w:type="dxa"/>
          </w:tcPr>
          <w:p w:rsidR="003D52AC" w:rsidRPr="00FC62D3" w:rsidRDefault="003D52AC" w:rsidP="003D52AC">
            <w:pPr>
              <w:pStyle w:val="aa"/>
              <w:jc w:val="center"/>
              <w:rPr>
                <w:rFonts w:ascii="Times New Roman" w:hAnsi="Times New Roman" w:cs="Times New Roman"/>
              </w:rPr>
            </w:pPr>
            <w:r w:rsidRPr="00FC62D3">
              <w:rPr>
                <w:rFonts w:ascii="Times New Roman" w:hAnsi="Times New Roman" w:cs="Times New Roman"/>
              </w:rPr>
              <w:t>6</w:t>
            </w:r>
          </w:p>
        </w:tc>
        <w:tc>
          <w:tcPr>
            <w:tcW w:w="1134" w:type="dxa"/>
          </w:tcPr>
          <w:p w:rsidR="003D52AC" w:rsidRPr="00FC62D3" w:rsidRDefault="003D52AC" w:rsidP="003D52AC">
            <w:pPr>
              <w:pStyle w:val="aa"/>
              <w:jc w:val="center"/>
              <w:rPr>
                <w:rFonts w:ascii="Times New Roman" w:hAnsi="Times New Roman" w:cs="Times New Roman"/>
              </w:rPr>
            </w:pPr>
            <w:r w:rsidRPr="00FC62D3">
              <w:rPr>
                <w:rFonts w:ascii="Times New Roman" w:hAnsi="Times New Roman" w:cs="Times New Roman"/>
              </w:rPr>
              <w:t>7</w:t>
            </w:r>
          </w:p>
        </w:tc>
      </w:tr>
      <w:tr w:rsidR="003D52AC" w:rsidRPr="00FC62D3" w:rsidTr="00C962CF">
        <w:trPr>
          <w:trHeight w:val="1609"/>
        </w:trPr>
        <w:tc>
          <w:tcPr>
            <w:tcW w:w="534"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t>1</w:t>
            </w:r>
          </w:p>
        </w:tc>
        <w:tc>
          <w:tcPr>
            <w:tcW w:w="2768" w:type="dxa"/>
          </w:tcPr>
          <w:p w:rsidR="004C2B75" w:rsidRPr="00FC62D3" w:rsidRDefault="004C2B75" w:rsidP="00C962CF">
            <w:pPr>
              <w:pStyle w:val="aa"/>
              <w:jc w:val="both"/>
              <w:rPr>
                <w:rFonts w:ascii="Times New Roman" w:hAnsi="Times New Roman" w:cs="Times New Roman"/>
              </w:rPr>
            </w:pPr>
            <w:r w:rsidRPr="00FC62D3">
              <w:rPr>
                <w:rFonts w:ascii="Times New Roman" w:hAnsi="Times New Roman" w:cs="Times New Roman"/>
              </w:rPr>
              <w:t>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w:t>
            </w:r>
          </w:p>
        </w:tc>
        <w:tc>
          <w:tcPr>
            <w:tcW w:w="2902" w:type="dxa"/>
          </w:tcPr>
          <w:p w:rsidR="004C2B75" w:rsidRPr="00FC62D3" w:rsidRDefault="004C2B75" w:rsidP="004C2B75">
            <w:pPr>
              <w:pStyle w:val="af1"/>
              <w:rPr>
                <w:rFonts w:ascii="Times New Roman" w:hAnsi="Times New Roman" w:cs="Times New Roman"/>
                <w:color w:val="000000"/>
              </w:rPr>
            </w:pPr>
            <w:r w:rsidRPr="00FC62D3">
              <w:rPr>
                <w:rFonts w:ascii="Times New Roman" w:hAnsi="Times New Roman" w:cs="Times New Roman"/>
                <w:color w:val="000000"/>
              </w:rPr>
              <w:t xml:space="preserve">пункт 13.1 Технического регламента Таможенного союза "Безопасность автомобильных дорог" </w:t>
            </w:r>
          </w:p>
          <w:p w:rsidR="004C2B75" w:rsidRPr="00FC62D3" w:rsidRDefault="004C2B75" w:rsidP="004C2B75">
            <w:pPr>
              <w:pStyle w:val="aa"/>
              <w:jc w:val="both"/>
              <w:rPr>
                <w:rFonts w:ascii="Times New Roman" w:hAnsi="Times New Roman" w:cs="Times New Roman"/>
              </w:rPr>
            </w:pPr>
            <w:r w:rsidRPr="00FC62D3">
              <w:rPr>
                <w:rFonts w:ascii="Times New Roman" w:hAnsi="Times New Roman" w:cs="Times New Roman"/>
              </w:rPr>
              <w:t>(ТР ТС - 014 - 2011)</w:t>
            </w:r>
          </w:p>
        </w:tc>
        <w:tc>
          <w:tcPr>
            <w:tcW w:w="708" w:type="dxa"/>
          </w:tcPr>
          <w:p w:rsidR="003D52AC" w:rsidRPr="00FC62D3" w:rsidRDefault="003D52AC" w:rsidP="003D52AC">
            <w:pPr>
              <w:pStyle w:val="aa"/>
              <w:jc w:val="both"/>
              <w:rPr>
                <w:rFonts w:ascii="Times New Roman" w:hAnsi="Times New Roman" w:cs="Times New Roman"/>
              </w:rPr>
            </w:pPr>
          </w:p>
        </w:tc>
        <w:tc>
          <w:tcPr>
            <w:tcW w:w="748" w:type="dxa"/>
          </w:tcPr>
          <w:p w:rsidR="003D52AC" w:rsidRPr="00FC62D3" w:rsidRDefault="003D52AC" w:rsidP="003D52AC">
            <w:pPr>
              <w:pStyle w:val="aa"/>
              <w:rPr>
                <w:rFonts w:ascii="Times New Roman" w:hAnsi="Times New Roman" w:cs="Times New Roman"/>
              </w:rPr>
            </w:pPr>
          </w:p>
        </w:tc>
        <w:tc>
          <w:tcPr>
            <w:tcW w:w="1095" w:type="dxa"/>
          </w:tcPr>
          <w:p w:rsidR="003D52AC" w:rsidRPr="00FC62D3" w:rsidRDefault="003D52AC" w:rsidP="003D52AC">
            <w:pPr>
              <w:pStyle w:val="aa"/>
              <w:rPr>
                <w:rFonts w:ascii="Times New Roman" w:hAnsi="Times New Roman" w:cs="Times New Roman"/>
              </w:rPr>
            </w:pPr>
          </w:p>
        </w:tc>
        <w:tc>
          <w:tcPr>
            <w:tcW w:w="1134" w:type="dxa"/>
          </w:tcPr>
          <w:p w:rsidR="003D52AC" w:rsidRPr="00FC62D3" w:rsidRDefault="003D52AC" w:rsidP="003D52AC">
            <w:pPr>
              <w:pStyle w:val="aa"/>
              <w:rPr>
                <w:rFonts w:ascii="Times New Roman" w:hAnsi="Times New Roman" w:cs="Times New Roman"/>
              </w:rPr>
            </w:pPr>
          </w:p>
        </w:tc>
      </w:tr>
      <w:tr w:rsidR="003D52AC" w:rsidRPr="00FC62D3" w:rsidTr="00C962CF">
        <w:trPr>
          <w:trHeight w:val="1142"/>
        </w:trPr>
        <w:tc>
          <w:tcPr>
            <w:tcW w:w="534"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t>2</w:t>
            </w:r>
          </w:p>
        </w:tc>
        <w:tc>
          <w:tcPr>
            <w:tcW w:w="2768" w:type="dxa"/>
          </w:tcPr>
          <w:p w:rsidR="004C2B75" w:rsidRPr="00FC62D3" w:rsidRDefault="004C2B75" w:rsidP="004C2B75">
            <w:pPr>
              <w:pStyle w:val="af1"/>
              <w:jc w:val="center"/>
              <w:rPr>
                <w:rFonts w:ascii="Times New Roman" w:hAnsi="Times New Roman" w:cs="Times New Roman"/>
                <w:color w:val="000000"/>
              </w:rPr>
            </w:pPr>
            <w:r w:rsidRPr="00FC62D3">
              <w:rPr>
                <w:rFonts w:ascii="Times New Roman" w:hAnsi="Times New Roman" w:cs="Times New Roman"/>
                <w:color w:val="000000"/>
              </w:rPr>
              <w:t>Автомобильная дорога и дорожные сооружения на ней при эксплуатации должны соответствовать следующим требованиям безопасности:</w:t>
            </w:r>
          </w:p>
          <w:p w:rsidR="004C2B75" w:rsidRPr="00FC62D3" w:rsidRDefault="004C2B75" w:rsidP="004C2B75">
            <w:pPr>
              <w:pStyle w:val="formattext0"/>
              <w:spacing w:before="0" w:beforeAutospacing="0" w:after="0" w:afterAutospacing="0"/>
              <w:jc w:val="center"/>
              <w:rPr>
                <w:color w:val="000000"/>
              </w:rPr>
            </w:pPr>
            <w:r w:rsidRPr="00FC62D3">
              <w:rPr>
                <w:color w:val="000000"/>
              </w:rPr>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r w:rsidRPr="00FC62D3">
              <w:rPr>
                <w:color w:val="000000"/>
              </w:rPr>
              <w:br/>
              <w:t xml:space="preserve">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w:t>
            </w:r>
            <w:r w:rsidRPr="00FC62D3">
              <w:rPr>
                <w:color w:val="000000"/>
              </w:rPr>
              <w:lastRenderedPageBreak/>
              <w:t>состояния установленным требованиям;</w:t>
            </w:r>
          </w:p>
          <w:p w:rsidR="004C2B75" w:rsidRPr="00FC62D3" w:rsidRDefault="004C2B75" w:rsidP="004C2B75">
            <w:pPr>
              <w:pStyle w:val="formattext0"/>
              <w:spacing w:before="0" w:beforeAutospacing="0" w:after="0" w:afterAutospacing="0"/>
              <w:jc w:val="center"/>
              <w:rPr>
                <w:color w:val="000000"/>
              </w:rPr>
            </w:pPr>
            <w:r w:rsidRPr="00FC62D3">
              <w:rPr>
                <w:color w:val="000000"/>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rsidR="004C2B75" w:rsidRPr="00FC62D3" w:rsidRDefault="004C2B75" w:rsidP="004C2B75">
            <w:pPr>
              <w:pStyle w:val="formattext0"/>
              <w:spacing w:before="0" w:beforeAutospacing="0" w:after="0" w:afterAutospacing="0"/>
              <w:jc w:val="center"/>
              <w:rPr>
                <w:color w:val="000000"/>
              </w:rPr>
            </w:pPr>
            <w:r w:rsidRPr="00FC62D3">
              <w:rPr>
                <w:color w:val="000000"/>
              </w:rPr>
              <w:t>г) возвышение обочины и разделительной полосы над уровнем проезжей части при отсутствии бордюра не допускается;</w:t>
            </w:r>
          </w:p>
          <w:p w:rsidR="004C2B75" w:rsidRPr="00FC62D3" w:rsidRDefault="004C2B75" w:rsidP="004C2B75">
            <w:pPr>
              <w:pStyle w:val="formattext0"/>
              <w:spacing w:before="0" w:beforeAutospacing="0" w:after="0" w:afterAutospacing="0"/>
              <w:jc w:val="center"/>
              <w:rPr>
                <w:color w:val="000000"/>
              </w:rPr>
            </w:pPr>
            <w:r w:rsidRPr="00FC62D3">
              <w:rPr>
                <w:color w:val="000000"/>
              </w:rPr>
              <w:t>д) обочины не должны иметь деформаций, повреждений;</w:t>
            </w:r>
          </w:p>
          <w:p w:rsidR="003D52AC" w:rsidRPr="00FC62D3" w:rsidRDefault="004C2B75" w:rsidP="004C2B75">
            <w:pPr>
              <w:pStyle w:val="aa"/>
              <w:jc w:val="both"/>
              <w:rPr>
                <w:rFonts w:ascii="Times New Roman" w:hAnsi="Times New Roman" w:cs="Times New Roman"/>
              </w:rPr>
            </w:pPr>
            <w:r w:rsidRPr="00FC62D3">
              <w:rPr>
                <w:rFonts w:ascii="Times New Roman" w:hAnsi="Times New Roman" w:cs="Times New Roman"/>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4C2B75" w:rsidRPr="00FC62D3" w:rsidRDefault="004C2B75" w:rsidP="00C962CF">
            <w:pPr>
              <w:pStyle w:val="aa"/>
              <w:jc w:val="both"/>
              <w:rPr>
                <w:rFonts w:ascii="Times New Roman" w:hAnsi="Times New Roman" w:cs="Times New Roman"/>
              </w:rPr>
            </w:pPr>
          </w:p>
        </w:tc>
        <w:tc>
          <w:tcPr>
            <w:tcW w:w="2902" w:type="dxa"/>
          </w:tcPr>
          <w:p w:rsidR="003D52AC" w:rsidRPr="00FC62D3" w:rsidRDefault="003D52AC" w:rsidP="003D52AC">
            <w:pPr>
              <w:pStyle w:val="aa"/>
              <w:jc w:val="both"/>
              <w:rPr>
                <w:rFonts w:ascii="Times New Roman" w:hAnsi="Times New Roman" w:cs="Times New Roman"/>
              </w:rPr>
            </w:pPr>
          </w:p>
          <w:p w:rsidR="004C2B75" w:rsidRPr="00FC62D3" w:rsidRDefault="004C2B75" w:rsidP="004C2B75">
            <w:pPr>
              <w:jc w:val="center"/>
              <w:rPr>
                <w:rFonts w:ascii="Times New Roman" w:hAnsi="Times New Roman" w:cs="Times New Roman"/>
              </w:rPr>
            </w:pPr>
            <w:r w:rsidRPr="00FC62D3">
              <w:rPr>
                <w:rFonts w:ascii="Times New Roman" w:hAnsi="Times New Roman" w:cs="Times New Roman"/>
              </w:rPr>
              <w:t xml:space="preserve">пункт 13.2 Технического регламента Таможенного союза "Безопасность автомобильных дорог" </w:t>
            </w:r>
          </w:p>
          <w:p w:rsidR="004C2B75" w:rsidRPr="00FC62D3" w:rsidRDefault="004C2B75" w:rsidP="004C2B75">
            <w:pPr>
              <w:jc w:val="center"/>
              <w:rPr>
                <w:rFonts w:ascii="Times New Roman" w:hAnsi="Times New Roman" w:cs="Times New Roman"/>
              </w:rPr>
            </w:pPr>
            <w:r w:rsidRPr="00FC62D3">
              <w:rPr>
                <w:rFonts w:ascii="Times New Roman" w:hAnsi="Times New Roman" w:cs="Times New Roman"/>
              </w:rPr>
              <w:t>(ТР ТС - 014 - 2011)</w:t>
            </w:r>
          </w:p>
          <w:p w:rsidR="004C2B75" w:rsidRPr="00FC62D3" w:rsidRDefault="004C2B75" w:rsidP="003D52AC">
            <w:pPr>
              <w:pStyle w:val="aa"/>
              <w:jc w:val="both"/>
              <w:rPr>
                <w:rFonts w:ascii="Times New Roman" w:hAnsi="Times New Roman" w:cs="Times New Roman"/>
              </w:rPr>
            </w:pPr>
          </w:p>
        </w:tc>
        <w:tc>
          <w:tcPr>
            <w:tcW w:w="708" w:type="dxa"/>
          </w:tcPr>
          <w:p w:rsidR="003D52AC" w:rsidRPr="00FC62D3" w:rsidRDefault="003D52AC" w:rsidP="003D52AC">
            <w:pPr>
              <w:pStyle w:val="aa"/>
              <w:rPr>
                <w:rFonts w:ascii="Times New Roman" w:hAnsi="Times New Roman" w:cs="Times New Roman"/>
              </w:rPr>
            </w:pPr>
          </w:p>
        </w:tc>
        <w:tc>
          <w:tcPr>
            <w:tcW w:w="748" w:type="dxa"/>
          </w:tcPr>
          <w:p w:rsidR="003D52AC" w:rsidRPr="00FC62D3" w:rsidRDefault="003D52AC" w:rsidP="003D52AC">
            <w:pPr>
              <w:pStyle w:val="aa"/>
              <w:rPr>
                <w:rFonts w:ascii="Times New Roman" w:hAnsi="Times New Roman" w:cs="Times New Roman"/>
              </w:rPr>
            </w:pPr>
          </w:p>
        </w:tc>
        <w:tc>
          <w:tcPr>
            <w:tcW w:w="1095" w:type="dxa"/>
          </w:tcPr>
          <w:p w:rsidR="003D52AC" w:rsidRPr="00FC62D3" w:rsidRDefault="003D52AC" w:rsidP="003D52AC">
            <w:pPr>
              <w:pStyle w:val="aa"/>
              <w:rPr>
                <w:rFonts w:ascii="Times New Roman" w:hAnsi="Times New Roman" w:cs="Times New Roman"/>
              </w:rPr>
            </w:pPr>
          </w:p>
        </w:tc>
        <w:tc>
          <w:tcPr>
            <w:tcW w:w="1134" w:type="dxa"/>
          </w:tcPr>
          <w:p w:rsidR="003D52AC" w:rsidRPr="00FC62D3" w:rsidRDefault="003D52AC" w:rsidP="003D52AC">
            <w:pPr>
              <w:pStyle w:val="aa"/>
              <w:rPr>
                <w:rFonts w:ascii="Times New Roman" w:hAnsi="Times New Roman" w:cs="Times New Roman"/>
              </w:rPr>
            </w:pPr>
          </w:p>
        </w:tc>
      </w:tr>
      <w:tr w:rsidR="003D52AC" w:rsidRPr="00FC62D3" w:rsidTr="00C962CF">
        <w:trPr>
          <w:trHeight w:val="691"/>
        </w:trPr>
        <w:tc>
          <w:tcPr>
            <w:tcW w:w="534"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lastRenderedPageBreak/>
              <w:t>3.</w:t>
            </w:r>
          </w:p>
        </w:tc>
        <w:tc>
          <w:tcPr>
            <w:tcW w:w="2768" w:type="dxa"/>
          </w:tcPr>
          <w:p w:rsidR="004C2B75" w:rsidRPr="00FC62D3" w:rsidRDefault="004C2B75" w:rsidP="00C962CF">
            <w:pPr>
              <w:pStyle w:val="aa"/>
              <w:jc w:val="both"/>
              <w:rPr>
                <w:rFonts w:ascii="Times New Roman" w:hAnsi="Times New Roman" w:cs="Times New Roman"/>
              </w:rPr>
            </w:pPr>
            <w:r w:rsidRPr="00FC62D3">
              <w:rPr>
                <w:rFonts w:ascii="Times New Roman" w:hAnsi="Times New Roman" w:cs="Times New Roman"/>
              </w:rPr>
              <w:t xml:space="preserve">Соответствуют ли дорожные знаки заданным характеристикам, установленным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w:t>
            </w:r>
            <w:r w:rsidRPr="00FC62D3">
              <w:rPr>
                <w:rFonts w:ascii="Times New Roman" w:hAnsi="Times New Roman" w:cs="Times New Roman"/>
              </w:rPr>
              <w:lastRenderedPageBreak/>
              <w:t>добровольной основе обеспечивается соблюдение требований принятого технического регламента Таможенного союза, обеспечивающими их видимость</w:t>
            </w:r>
          </w:p>
        </w:tc>
        <w:tc>
          <w:tcPr>
            <w:tcW w:w="2902" w:type="dxa"/>
          </w:tcPr>
          <w:p w:rsidR="004C2B75" w:rsidRPr="00FC62D3" w:rsidRDefault="004C2B75" w:rsidP="004C2B75">
            <w:pPr>
              <w:pStyle w:val="af1"/>
              <w:rPr>
                <w:rFonts w:ascii="Times New Roman" w:hAnsi="Times New Roman" w:cs="Times New Roman"/>
                <w:color w:val="000000"/>
              </w:rPr>
            </w:pPr>
            <w:r w:rsidRPr="00FC62D3">
              <w:rPr>
                <w:rFonts w:ascii="Times New Roman" w:hAnsi="Times New Roman" w:cs="Times New Roman"/>
                <w:color w:val="000000"/>
              </w:rPr>
              <w:lastRenderedPageBreak/>
              <w:t xml:space="preserve">подпункт а пункта 13.5 Технического регламента Таможенного союза "Безопасность автомобильных дорог" </w:t>
            </w:r>
          </w:p>
          <w:p w:rsidR="004C2B75" w:rsidRPr="00FC62D3" w:rsidRDefault="004C2B75" w:rsidP="004C2B75">
            <w:pPr>
              <w:pStyle w:val="aa"/>
              <w:jc w:val="both"/>
              <w:rPr>
                <w:rFonts w:ascii="Times New Roman" w:hAnsi="Times New Roman" w:cs="Times New Roman"/>
              </w:rPr>
            </w:pPr>
            <w:r w:rsidRPr="00FC62D3">
              <w:rPr>
                <w:rFonts w:ascii="Times New Roman" w:hAnsi="Times New Roman" w:cs="Times New Roman"/>
              </w:rPr>
              <w:t>(ТР ТС - 014 - 2011)</w:t>
            </w:r>
          </w:p>
        </w:tc>
        <w:tc>
          <w:tcPr>
            <w:tcW w:w="708" w:type="dxa"/>
          </w:tcPr>
          <w:p w:rsidR="003D52AC" w:rsidRPr="00FC62D3" w:rsidRDefault="003D52AC" w:rsidP="003D52AC">
            <w:pPr>
              <w:pStyle w:val="aa"/>
              <w:rPr>
                <w:rFonts w:ascii="Times New Roman" w:hAnsi="Times New Roman" w:cs="Times New Roman"/>
              </w:rPr>
            </w:pPr>
          </w:p>
        </w:tc>
        <w:tc>
          <w:tcPr>
            <w:tcW w:w="748" w:type="dxa"/>
          </w:tcPr>
          <w:p w:rsidR="003D52AC" w:rsidRPr="00FC62D3" w:rsidRDefault="003D52AC" w:rsidP="003D52AC">
            <w:pPr>
              <w:pStyle w:val="aa"/>
              <w:rPr>
                <w:rFonts w:ascii="Times New Roman" w:hAnsi="Times New Roman" w:cs="Times New Roman"/>
              </w:rPr>
            </w:pPr>
          </w:p>
        </w:tc>
        <w:tc>
          <w:tcPr>
            <w:tcW w:w="1095" w:type="dxa"/>
          </w:tcPr>
          <w:p w:rsidR="003D52AC" w:rsidRPr="00FC62D3" w:rsidRDefault="003D52AC" w:rsidP="003D52AC">
            <w:pPr>
              <w:pStyle w:val="aa"/>
              <w:rPr>
                <w:rFonts w:ascii="Times New Roman" w:hAnsi="Times New Roman" w:cs="Times New Roman"/>
              </w:rPr>
            </w:pPr>
          </w:p>
        </w:tc>
        <w:tc>
          <w:tcPr>
            <w:tcW w:w="1134" w:type="dxa"/>
          </w:tcPr>
          <w:p w:rsidR="003D52AC" w:rsidRPr="00FC62D3" w:rsidRDefault="003D52AC" w:rsidP="003D52AC">
            <w:pPr>
              <w:pStyle w:val="aa"/>
              <w:rPr>
                <w:rFonts w:ascii="Times New Roman" w:hAnsi="Times New Roman" w:cs="Times New Roman"/>
              </w:rPr>
            </w:pPr>
          </w:p>
        </w:tc>
      </w:tr>
      <w:tr w:rsidR="003D52AC" w:rsidRPr="00FC62D3" w:rsidTr="00C962CF">
        <w:trPr>
          <w:trHeight w:val="1157"/>
        </w:trPr>
        <w:tc>
          <w:tcPr>
            <w:tcW w:w="534"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lastRenderedPageBreak/>
              <w:t>4.</w:t>
            </w:r>
          </w:p>
        </w:tc>
        <w:tc>
          <w:tcPr>
            <w:tcW w:w="2768" w:type="dxa"/>
          </w:tcPr>
          <w:p w:rsidR="004C2B75" w:rsidRPr="00FC62D3" w:rsidRDefault="004C2B75" w:rsidP="00C962CF">
            <w:pPr>
              <w:pStyle w:val="aa"/>
              <w:jc w:val="both"/>
              <w:rPr>
                <w:rFonts w:ascii="Times New Roman" w:hAnsi="Times New Roman" w:cs="Times New Roman"/>
              </w:rPr>
            </w:pPr>
            <w:r w:rsidRPr="00FC62D3">
              <w:rPr>
                <w:rFonts w:ascii="Times New Roman" w:hAnsi="Times New Roman" w:cs="Times New Roman"/>
              </w:rPr>
              <w:t>Различима ли дорожная разметка в любых условиях эксплуатации за исключением случаев, когда поверхность автомобильной дороги загрязнена или покрыта снежно-ледяными отложениями</w:t>
            </w:r>
          </w:p>
        </w:tc>
        <w:tc>
          <w:tcPr>
            <w:tcW w:w="2902" w:type="dxa"/>
          </w:tcPr>
          <w:p w:rsidR="004C2B75" w:rsidRPr="00FC62D3" w:rsidRDefault="004C2B75" w:rsidP="004C2B75">
            <w:pPr>
              <w:pStyle w:val="af1"/>
              <w:rPr>
                <w:rFonts w:ascii="Times New Roman" w:hAnsi="Times New Roman" w:cs="Times New Roman"/>
                <w:color w:val="000000"/>
              </w:rPr>
            </w:pPr>
            <w:r w:rsidRPr="00FC62D3">
              <w:rPr>
                <w:rFonts w:ascii="Times New Roman" w:hAnsi="Times New Roman" w:cs="Times New Roman"/>
                <w:color w:val="000000"/>
              </w:rPr>
              <w:t xml:space="preserve">подпункт б пункта 13.5 Технического регламента Таможенного союза "Безопасность автомобильных дорог" </w:t>
            </w:r>
          </w:p>
          <w:p w:rsidR="003D52AC" w:rsidRPr="00FC62D3" w:rsidRDefault="004C2B75" w:rsidP="004C2B75">
            <w:pPr>
              <w:pStyle w:val="aa"/>
              <w:jc w:val="both"/>
              <w:rPr>
                <w:rFonts w:ascii="Times New Roman" w:hAnsi="Times New Roman" w:cs="Times New Roman"/>
              </w:rPr>
            </w:pPr>
            <w:r w:rsidRPr="00FC62D3">
              <w:rPr>
                <w:rFonts w:ascii="Times New Roman" w:hAnsi="Times New Roman" w:cs="Times New Roman"/>
              </w:rPr>
              <w:t>(ТР ТС - 014 – 2011)</w:t>
            </w:r>
          </w:p>
          <w:p w:rsidR="004C2B75" w:rsidRPr="00FC62D3" w:rsidRDefault="004C2B75" w:rsidP="003D52AC">
            <w:pPr>
              <w:pStyle w:val="aa"/>
              <w:jc w:val="both"/>
              <w:rPr>
                <w:rFonts w:ascii="Times New Roman" w:hAnsi="Times New Roman" w:cs="Times New Roman"/>
              </w:rPr>
            </w:pPr>
          </w:p>
        </w:tc>
        <w:tc>
          <w:tcPr>
            <w:tcW w:w="708" w:type="dxa"/>
          </w:tcPr>
          <w:p w:rsidR="003D52AC" w:rsidRPr="00FC62D3" w:rsidRDefault="003D52AC" w:rsidP="003D52AC">
            <w:pPr>
              <w:pStyle w:val="aa"/>
              <w:rPr>
                <w:rFonts w:ascii="Times New Roman" w:hAnsi="Times New Roman" w:cs="Times New Roman"/>
              </w:rPr>
            </w:pPr>
          </w:p>
        </w:tc>
        <w:tc>
          <w:tcPr>
            <w:tcW w:w="748" w:type="dxa"/>
          </w:tcPr>
          <w:p w:rsidR="003D52AC" w:rsidRPr="00FC62D3" w:rsidRDefault="003D52AC" w:rsidP="003D52AC">
            <w:pPr>
              <w:pStyle w:val="aa"/>
              <w:rPr>
                <w:rFonts w:ascii="Times New Roman" w:hAnsi="Times New Roman" w:cs="Times New Roman"/>
              </w:rPr>
            </w:pPr>
          </w:p>
        </w:tc>
        <w:tc>
          <w:tcPr>
            <w:tcW w:w="1095" w:type="dxa"/>
          </w:tcPr>
          <w:p w:rsidR="003D52AC" w:rsidRPr="00FC62D3" w:rsidRDefault="003D52AC" w:rsidP="003D52AC">
            <w:pPr>
              <w:pStyle w:val="aa"/>
              <w:rPr>
                <w:rFonts w:ascii="Times New Roman" w:hAnsi="Times New Roman" w:cs="Times New Roman"/>
              </w:rPr>
            </w:pPr>
          </w:p>
        </w:tc>
        <w:tc>
          <w:tcPr>
            <w:tcW w:w="1134" w:type="dxa"/>
          </w:tcPr>
          <w:p w:rsidR="003D52AC" w:rsidRPr="00FC62D3" w:rsidRDefault="003D52AC" w:rsidP="003D52AC">
            <w:pPr>
              <w:pStyle w:val="aa"/>
              <w:rPr>
                <w:rFonts w:ascii="Times New Roman" w:hAnsi="Times New Roman" w:cs="Times New Roman"/>
              </w:rPr>
            </w:pPr>
          </w:p>
        </w:tc>
      </w:tr>
      <w:tr w:rsidR="003D52AC" w:rsidRPr="00FC62D3" w:rsidTr="00C962CF">
        <w:trPr>
          <w:trHeight w:val="1368"/>
        </w:trPr>
        <w:tc>
          <w:tcPr>
            <w:tcW w:w="534"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t>5.</w:t>
            </w:r>
          </w:p>
        </w:tc>
        <w:tc>
          <w:tcPr>
            <w:tcW w:w="2768" w:type="dxa"/>
          </w:tcPr>
          <w:p w:rsidR="004C2B75" w:rsidRPr="00FC62D3" w:rsidRDefault="004C2B75" w:rsidP="00C962CF">
            <w:pPr>
              <w:pStyle w:val="aa"/>
              <w:jc w:val="both"/>
              <w:rPr>
                <w:rFonts w:ascii="Times New Roman" w:hAnsi="Times New Roman" w:cs="Times New Roman"/>
              </w:rPr>
            </w:pPr>
            <w:r w:rsidRPr="00FC62D3">
              <w:rPr>
                <w:rFonts w:ascii="Times New Roman" w:hAnsi="Times New Roman" w:cs="Times New Roman"/>
              </w:rPr>
              <w:t>Обеспечивается ли минимальная видимость дорожных сигнальных столбиков и тумб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tc>
        <w:tc>
          <w:tcPr>
            <w:tcW w:w="2902" w:type="dxa"/>
          </w:tcPr>
          <w:p w:rsidR="004C2B75" w:rsidRPr="00FC62D3" w:rsidRDefault="004C2B75" w:rsidP="004C2B75">
            <w:pPr>
              <w:pStyle w:val="af1"/>
              <w:rPr>
                <w:rFonts w:ascii="Times New Roman" w:hAnsi="Times New Roman" w:cs="Times New Roman"/>
                <w:color w:val="000000"/>
              </w:rPr>
            </w:pPr>
            <w:r w:rsidRPr="00FC62D3">
              <w:rPr>
                <w:rFonts w:ascii="Times New Roman" w:hAnsi="Times New Roman" w:cs="Times New Roman"/>
                <w:color w:val="000000"/>
              </w:rPr>
              <w:t xml:space="preserve">подпункт г пункта 13.5 Технического регламента Таможенного союза "Безопасность автомобильных дорог" </w:t>
            </w:r>
          </w:p>
          <w:p w:rsidR="004C2B75" w:rsidRPr="00FC62D3" w:rsidRDefault="004C2B75" w:rsidP="004C2B75">
            <w:pPr>
              <w:pStyle w:val="aa"/>
              <w:rPr>
                <w:rFonts w:ascii="Times New Roman" w:hAnsi="Times New Roman" w:cs="Times New Roman"/>
              </w:rPr>
            </w:pPr>
            <w:r w:rsidRPr="00FC62D3">
              <w:rPr>
                <w:rFonts w:ascii="Times New Roman" w:hAnsi="Times New Roman" w:cs="Times New Roman"/>
              </w:rPr>
              <w:t>(ТР ТС - 014 - 2011)</w:t>
            </w:r>
          </w:p>
        </w:tc>
        <w:tc>
          <w:tcPr>
            <w:tcW w:w="708" w:type="dxa"/>
          </w:tcPr>
          <w:p w:rsidR="003D52AC" w:rsidRPr="00FC62D3" w:rsidRDefault="003D52AC" w:rsidP="003D52AC">
            <w:pPr>
              <w:pStyle w:val="aa"/>
              <w:rPr>
                <w:rFonts w:ascii="Times New Roman" w:hAnsi="Times New Roman" w:cs="Times New Roman"/>
              </w:rPr>
            </w:pPr>
          </w:p>
        </w:tc>
        <w:tc>
          <w:tcPr>
            <w:tcW w:w="748" w:type="dxa"/>
          </w:tcPr>
          <w:p w:rsidR="003D52AC" w:rsidRPr="00FC62D3" w:rsidRDefault="003D52AC" w:rsidP="003D52AC">
            <w:pPr>
              <w:pStyle w:val="aa"/>
              <w:rPr>
                <w:rFonts w:ascii="Times New Roman" w:hAnsi="Times New Roman" w:cs="Times New Roman"/>
              </w:rPr>
            </w:pPr>
          </w:p>
        </w:tc>
        <w:tc>
          <w:tcPr>
            <w:tcW w:w="1095" w:type="dxa"/>
          </w:tcPr>
          <w:p w:rsidR="003D52AC" w:rsidRPr="00FC62D3" w:rsidRDefault="003D52AC" w:rsidP="003D52AC">
            <w:pPr>
              <w:pStyle w:val="aa"/>
              <w:rPr>
                <w:rFonts w:ascii="Times New Roman" w:hAnsi="Times New Roman" w:cs="Times New Roman"/>
              </w:rPr>
            </w:pPr>
          </w:p>
        </w:tc>
        <w:tc>
          <w:tcPr>
            <w:tcW w:w="1134" w:type="dxa"/>
          </w:tcPr>
          <w:p w:rsidR="003D52AC" w:rsidRPr="00FC62D3" w:rsidRDefault="003D52AC" w:rsidP="003D52AC">
            <w:pPr>
              <w:pStyle w:val="aa"/>
              <w:rPr>
                <w:rFonts w:ascii="Times New Roman" w:hAnsi="Times New Roman" w:cs="Times New Roman"/>
              </w:rPr>
            </w:pPr>
          </w:p>
        </w:tc>
      </w:tr>
      <w:tr w:rsidR="003D52AC" w:rsidRPr="00FC62D3" w:rsidTr="00C962CF">
        <w:trPr>
          <w:trHeight w:val="466"/>
        </w:trPr>
        <w:tc>
          <w:tcPr>
            <w:tcW w:w="534"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t>6.</w:t>
            </w:r>
          </w:p>
        </w:tc>
        <w:tc>
          <w:tcPr>
            <w:tcW w:w="2768" w:type="dxa"/>
          </w:tcPr>
          <w:p w:rsidR="0017022E" w:rsidRPr="00FC62D3" w:rsidRDefault="0017022E" w:rsidP="003D52AC">
            <w:pPr>
              <w:pStyle w:val="aa"/>
              <w:rPr>
                <w:rFonts w:ascii="Times New Roman" w:hAnsi="Times New Roman" w:cs="Times New Roman"/>
              </w:rPr>
            </w:pPr>
            <w:r w:rsidRPr="00FC62D3">
              <w:rPr>
                <w:rFonts w:ascii="Times New Roman" w:hAnsi="Times New Roman" w:cs="Times New Roman"/>
              </w:rPr>
              <w:t>Производится ли очистка покрытия автомобильной дороги от снега с проезжей части, остановок общественного наземного транспорта, тротуаров, обочин, съездов, площадок для стоянки и остановки транспортных средств</w:t>
            </w:r>
          </w:p>
        </w:tc>
        <w:tc>
          <w:tcPr>
            <w:tcW w:w="2902" w:type="dxa"/>
          </w:tcPr>
          <w:p w:rsidR="0017022E" w:rsidRPr="00FC62D3" w:rsidRDefault="0017022E" w:rsidP="0017022E">
            <w:pPr>
              <w:pStyle w:val="af1"/>
              <w:rPr>
                <w:rFonts w:ascii="Times New Roman" w:hAnsi="Times New Roman" w:cs="Times New Roman"/>
                <w:color w:val="000000"/>
              </w:rPr>
            </w:pPr>
            <w:r w:rsidRPr="00FC62D3">
              <w:rPr>
                <w:rFonts w:ascii="Times New Roman" w:hAnsi="Times New Roman" w:cs="Times New Roman"/>
                <w:color w:val="000000"/>
              </w:rPr>
              <w:t xml:space="preserve">пункт 13.9 Технического регламента Таможенного союза "Безопасность автомобильных дорог" </w:t>
            </w:r>
          </w:p>
          <w:p w:rsidR="003D52AC" w:rsidRPr="00FC62D3" w:rsidRDefault="0017022E" w:rsidP="0017022E">
            <w:pPr>
              <w:pStyle w:val="aa"/>
              <w:rPr>
                <w:rFonts w:ascii="Times New Roman" w:hAnsi="Times New Roman" w:cs="Times New Roman"/>
              </w:rPr>
            </w:pPr>
            <w:r w:rsidRPr="00FC62D3">
              <w:rPr>
                <w:rFonts w:ascii="Times New Roman" w:hAnsi="Times New Roman" w:cs="Times New Roman"/>
              </w:rPr>
              <w:t>(ТР ТС - 014 - 2011)</w:t>
            </w:r>
          </w:p>
          <w:p w:rsidR="0017022E" w:rsidRPr="00FC62D3" w:rsidRDefault="0017022E" w:rsidP="003D52AC">
            <w:pPr>
              <w:pStyle w:val="aa"/>
              <w:rPr>
                <w:rFonts w:ascii="Times New Roman" w:hAnsi="Times New Roman" w:cs="Times New Roman"/>
              </w:rPr>
            </w:pPr>
          </w:p>
        </w:tc>
        <w:tc>
          <w:tcPr>
            <w:tcW w:w="708" w:type="dxa"/>
          </w:tcPr>
          <w:p w:rsidR="003D52AC" w:rsidRPr="00FC62D3" w:rsidRDefault="003D52AC" w:rsidP="003D52AC">
            <w:pPr>
              <w:pStyle w:val="aa"/>
              <w:rPr>
                <w:rFonts w:ascii="Times New Roman" w:hAnsi="Times New Roman" w:cs="Times New Roman"/>
              </w:rPr>
            </w:pPr>
          </w:p>
        </w:tc>
        <w:tc>
          <w:tcPr>
            <w:tcW w:w="748" w:type="dxa"/>
          </w:tcPr>
          <w:p w:rsidR="003D52AC" w:rsidRPr="00FC62D3" w:rsidRDefault="003D52AC" w:rsidP="003D52AC">
            <w:pPr>
              <w:pStyle w:val="aa"/>
              <w:rPr>
                <w:rFonts w:ascii="Times New Roman" w:hAnsi="Times New Roman" w:cs="Times New Roman"/>
              </w:rPr>
            </w:pPr>
          </w:p>
        </w:tc>
        <w:tc>
          <w:tcPr>
            <w:tcW w:w="1095" w:type="dxa"/>
          </w:tcPr>
          <w:p w:rsidR="003D52AC" w:rsidRPr="00FC62D3" w:rsidRDefault="003D52AC" w:rsidP="003D52AC">
            <w:pPr>
              <w:pStyle w:val="aa"/>
              <w:rPr>
                <w:rFonts w:ascii="Times New Roman" w:hAnsi="Times New Roman" w:cs="Times New Roman"/>
              </w:rPr>
            </w:pPr>
          </w:p>
        </w:tc>
        <w:tc>
          <w:tcPr>
            <w:tcW w:w="1134" w:type="dxa"/>
          </w:tcPr>
          <w:p w:rsidR="003D52AC" w:rsidRPr="00FC62D3" w:rsidRDefault="003D52AC" w:rsidP="003D52AC">
            <w:pPr>
              <w:pStyle w:val="aa"/>
              <w:rPr>
                <w:rFonts w:ascii="Times New Roman" w:hAnsi="Times New Roman" w:cs="Times New Roman"/>
              </w:rPr>
            </w:pPr>
          </w:p>
        </w:tc>
      </w:tr>
      <w:tr w:rsidR="003D52AC" w:rsidRPr="00FC62D3" w:rsidTr="00C962CF">
        <w:trPr>
          <w:trHeight w:val="1142"/>
        </w:trPr>
        <w:tc>
          <w:tcPr>
            <w:tcW w:w="534" w:type="dxa"/>
          </w:tcPr>
          <w:p w:rsidR="003D52AC" w:rsidRPr="00FC62D3" w:rsidRDefault="003D52AC" w:rsidP="003D52AC">
            <w:pPr>
              <w:pStyle w:val="aa"/>
              <w:rPr>
                <w:rFonts w:ascii="Times New Roman" w:hAnsi="Times New Roman" w:cs="Times New Roman"/>
              </w:rPr>
            </w:pPr>
            <w:r w:rsidRPr="00FC62D3">
              <w:rPr>
                <w:rFonts w:ascii="Times New Roman" w:hAnsi="Times New Roman" w:cs="Times New Roman"/>
              </w:rPr>
              <w:t>7.</w:t>
            </w:r>
          </w:p>
        </w:tc>
        <w:tc>
          <w:tcPr>
            <w:tcW w:w="2768" w:type="dxa"/>
          </w:tcPr>
          <w:p w:rsidR="0017022E" w:rsidRPr="00FC62D3" w:rsidRDefault="0017022E" w:rsidP="003D52AC">
            <w:pPr>
              <w:pStyle w:val="aa"/>
              <w:rPr>
                <w:rFonts w:ascii="Times New Roman" w:hAnsi="Times New Roman" w:cs="Times New Roman"/>
              </w:rPr>
            </w:pPr>
            <w:r w:rsidRPr="00FC62D3">
              <w:rPr>
                <w:rFonts w:ascii="Times New Roman" w:hAnsi="Times New Roman" w:cs="Times New Roman"/>
              </w:rPr>
              <w:t xml:space="preserve">Осуществляется ли размещение объектов дорожного сервиса в границах полосы отвода </w:t>
            </w:r>
            <w:r w:rsidRPr="00FC62D3">
              <w:rPr>
                <w:rFonts w:ascii="Times New Roman" w:hAnsi="Times New Roman" w:cs="Times New Roman"/>
              </w:rPr>
              <w:lastRenderedPageBreak/>
              <w:t>автомобильной дороги</w:t>
            </w:r>
          </w:p>
        </w:tc>
        <w:tc>
          <w:tcPr>
            <w:tcW w:w="2902" w:type="dxa"/>
          </w:tcPr>
          <w:p w:rsidR="0017022E" w:rsidRPr="00FC62D3" w:rsidRDefault="0017022E" w:rsidP="003D52AC">
            <w:pPr>
              <w:pStyle w:val="aa"/>
              <w:rPr>
                <w:rFonts w:ascii="Times New Roman" w:hAnsi="Times New Roman" w:cs="Times New Roman"/>
              </w:rPr>
            </w:pPr>
            <w:r w:rsidRPr="00FC62D3">
              <w:rPr>
                <w:rFonts w:ascii="Times New Roman" w:hAnsi="Times New Roman" w:cs="Times New Roman"/>
              </w:rPr>
              <w:lastRenderedPageBreak/>
              <w:t>часть 1 статьи 22</w:t>
            </w:r>
            <w:r w:rsidRPr="00FC62D3">
              <w:rPr>
                <w:rStyle w:val="41"/>
                <w:rFonts w:eastAsia="Microsoft Sans Serif"/>
                <w:b/>
                <w:i/>
                <w:sz w:val="24"/>
                <w:szCs w:val="24"/>
              </w:rPr>
              <w:t xml:space="preserve"> </w:t>
            </w:r>
            <w:r w:rsidRPr="00FC62D3">
              <w:rPr>
                <w:rStyle w:val="af3"/>
                <w:rFonts w:ascii="Times New Roman" w:hAnsi="Times New Roman" w:cs="Times New Roman"/>
                <w:i w:val="0"/>
              </w:rPr>
              <w:t>Федерального</w:t>
            </w:r>
            <w:r w:rsidRPr="00FC62D3">
              <w:rPr>
                <w:rFonts w:ascii="Times New Roman" w:hAnsi="Times New Roman" w:cs="Times New Roman"/>
                <w:i/>
              </w:rPr>
              <w:t xml:space="preserve"> </w:t>
            </w:r>
            <w:r w:rsidRPr="00FC62D3">
              <w:rPr>
                <w:rStyle w:val="af3"/>
                <w:rFonts w:ascii="Times New Roman" w:hAnsi="Times New Roman" w:cs="Times New Roman"/>
                <w:i w:val="0"/>
              </w:rPr>
              <w:t>закона</w:t>
            </w:r>
            <w:r w:rsidRPr="00FC62D3">
              <w:rPr>
                <w:rFonts w:ascii="Times New Roman" w:hAnsi="Times New Roman" w:cs="Times New Roman"/>
                <w:i/>
              </w:rPr>
              <w:t xml:space="preserve"> </w:t>
            </w:r>
            <w:r w:rsidRPr="00FC62D3">
              <w:rPr>
                <w:rFonts w:ascii="Times New Roman" w:hAnsi="Times New Roman" w:cs="Times New Roman"/>
              </w:rPr>
              <w:t>от</w:t>
            </w:r>
            <w:r w:rsidRPr="00FC62D3">
              <w:rPr>
                <w:rFonts w:ascii="Times New Roman" w:hAnsi="Times New Roman" w:cs="Times New Roman"/>
                <w:i/>
              </w:rPr>
              <w:t xml:space="preserve"> </w:t>
            </w:r>
            <w:r w:rsidRPr="00FC62D3">
              <w:rPr>
                <w:rStyle w:val="af3"/>
                <w:rFonts w:ascii="Times New Roman" w:hAnsi="Times New Roman" w:cs="Times New Roman"/>
                <w:i w:val="0"/>
              </w:rPr>
              <w:t>8</w:t>
            </w:r>
            <w:r w:rsidRPr="00FC62D3">
              <w:rPr>
                <w:rFonts w:ascii="Times New Roman" w:hAnsi="Times New Roman" w:cs="Times New Roman"/>
                <w:i/>
              </w:rPr>
              <w:t xml:space="preserve"> </w:t>
            </w:r>
            <w:r w:rsidRPr="00FC62D3">
              <w:rPr>
                <w:rStyle w:val="af3"/>
                <w:rFonts w:ascii="Times New Roman" w:hAnsi="Times New Roman" w:cs="Times New Roman"/>
                <w:i w:val="0"/>
              </w:rPr>
              <w:t>ноября</w:t>
            </w:r>
            <w:r w:rsidRPr="00FC62D3">
              <w:rPr>
                <w:rFonts w:ascii="Times New Roman" w:hAnsi="Times New Roman" w:cs="Times New Roman"/>
                <w:i/>
              </w:rPr>
              <w:t xml:space="preserve"> </w:t>
            </w:r>
            <w:smartTag w:uri="urn:schemas-microsoft-com:office:smarttags" w:element="metricconverter">
              <w:smartTagPr>
                <w:attr w:name="ProductID" w:val="2007 г"/>
              </w:smartTagPr>
              <w:r w:rsidRPr="00FC62D3">
                <w:rPr>
                  <w:rStyle w:val="af3"/>
                  <w:rFonts w:ascii="Times New Roman" w:hAnsi="Times New Roman" w:cs="Times New Roman"/>
                  <w:i w:val="0"/>
                </w:rPr>
                <w:t>2007</w:t>
              </w:r>
              <w:r w:rsidRPr="00FC62D3">
                <w:rPr>
                  <w:rFonts w:ascii="Times New Roman" w:hAnsi="Times New Roman" w:cs="Times New Roman"/>
                  <w:i/>
                </w:rPr>
                <w:t> </w:t>
              </w:r>
              <w:r w:rsidRPr="00FC62D3">
                <w:rPr>
                  <w:rFonts w:ascii="Times New Roman" w:hAnsi="Times New Roman" w:cs="Times New Roman"/>
                </w:rPr>
                <w:t>г</w:t>
              </w:r>
            </w:smartTag>
            <w:r w:rsidRPr="00FC62D3">
              <w:rPr>
                <w:rFonts w:ascii="Times New Roman" w:hAnsi="Times New Roman" w:cs="Times New Roman"/>
              </w:rPr>
              <w:t>. №</w:t>
            </w:r>
            <w:r w:rsidRPr="00FC62D3">
              <w:rPr>
                <w:rFonts w:ascii="Times New Roman" w:hAnsi="Times New Roman" w:cs="Times New Roman"/>
                <w:i/>
              </w:rPr>
              <w:t> </w:t>
            </w:r>
            <w:r w:rsidRPr="00FC62D3">
              <w:rPr>
                <w:rStyle w:val="af3"/>
                <w:rFonts w:ascii="Times New Roman" w:hAnsi="Times New Roman" w:cs="Times New Roman"/>
                <w:i w:val="0"/>
              </w:rPr>
              <w:t>257</w:t>
            </w:r>
            <w:r w:rsidRPr="00FC62D3">
              <w:rPr>
                <w:rFonts w:ascii="Times New Roman" w:hAnsi="Times New Roman" w:cs="Times New Roman"/>
                <w:i/>
              </w:rPr>
              <w:t>-</w:t>
            </w:r>
            <w:r w:rsidRPr="00FC62D3">
              <w:rPr>
                <w:rStyle w:val="af3"/>
                <w:rFonts w:ascii="Times New Roman" w:hAnsi="Times New Roman" w:cs="Times New Roman"/>
                <w:i w:val="0"/>
              </w:rPr>
              <w:t>ФЗ</w:t>
            </w:r>
            <w:r w:rsidRPr="00FC62D3">
              <w:rPr>
                <w:rFonts w:ascii="Times New Roman" w:hAnsi="Times New Roman" w:cs="Times New Roman"/>
                <w:i/>
              </w:rPr>
              <w:t xml:space="preserve"> </w:t>
            </w:r>
            <w:r w:rsidRPr="00FC62D3">
              <w:rPr>
                <w:rFonts w:ascii="Times New Roman" w:hAnsi="Times New Roman" w:cs="Times New Roman"/>
              </w:rPr>
              <w:t xml:space="preserve">"Об автомобильных </w:t>
            </w:r>
            <w:r w:rsidRPr="00FC62D3">
              <w:rPr>
                <w:rFonts w:ascii="Times New Roman" w:hAnsi="Times New Roman" w:cs="Times New Roman"/>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8" w:type="dxa"/>
          </w:tcPr>
          <w:p w:rsidR="003D52AC" w:rsidRPr="00FC62D3" w:rsidRDefault="003D52AC" w:rsidP="003D52AC">
            <w:pPr>
              <w:pStyle w:val="aa"/>
              <w:rPr>
                <w:rFonts w:ascii="Times New Roman" w:hAnsi="Times New Roman" w:cs="Times New Roman"/>
              </w:rPr>
            </w:pPr>
          </w:p>
        </w:tc>
        <w:tc>
          <w:tcPr>
            <w:tcW w:w="748" w:type="dxa"/>
          </w:tcPr>
          <w:p w:rsidR="003D52AC" w:rsidRPr="00FC62D3" w:rsidRDefault="003D52AC" w:rsidP="003D52AC">
            <w:pPr>
              <w:pStyle w:val="aa"/>
              <w:rPr>
                <w:rFonts w:ascii="Times New Roman" w:hAnsi="Times New Roman" w:cs="Times New Roman"/>
              </w:rPr>
            </w:pPr>
          </w:p>
        </w:tc>
        <w:tc>
          <w:tcPr>
            <w:tcW w:w="1095" w:type="dxa"/>
          </w:tcPr>
          <w:p w:rsidR="003D52AC" w:rsidRPr="00FC62D3" w:rsidRDefault="003D52AC" w:rsidP="003D52AC">
            <w:pPr>
              <w:pStyle w:val="aa"/>
              <w:rPr>
                <w:rFonts w:ascii="Times New Roman" w:hAnsi="Times New Roman" w:cs="Times New Roman"/>
              </w:rPr>
            </w:pPr>
          </w:p>
        </w:tc>
        <w:tc>
          <w:tcPr>
            <w:tcW w:w="1134" w:type="dxa"/>
          </w:tcPr>
          <w:p w:rsidR="003D52AC" w:rsidRPr="00FC62D3" w:rsidRDefault="003D52AC" w:rsidP="003D52AC">
            <w:pPr>
              <w:pStyle w:val="aa"/>
              <w:rPr>
                <w:rFonts w:ascii="Times New Roman" w:hAnsi="Times New Roman" w:cs="Times New Roman"/>
              </w:rPr>
            </w:pPr>
          </w:p>
        </w:tc>
      </w:tr>
    </w:tbl>
    <w:p w:rsidR="003D52AC" w:rsidRPr="00FC62D3" w:rsidRDefault="003D52AC" w:rsidP="003D52AC">
      <w:pPr>
        <w:pStyle w:val="aa"/>
        <w:rPr>
          <w:rFonts w:ascii="Times New Roman" w:hAnsi="Times New Roman" w:cs="Times New Roman"/>
        </w:rPr>
      </w:pPr>
    </w:p>
    <w:p w:rsidR="003D52AC" w:rsidRPr="00FC62D3" w:rsidRDefault="003D52AC" w:rsidP="003D52AC">
      <w:pPr>
        <w:pStyle w:val="ConsPlusNormal"/>
        <w:ind w:firstLine="540"/>
        <w:jc w:val="center"/>
        <w:rPr>
          <w:rFonts w:ascii="Times New Roman" w:hAnsi="Times New Roman" w:cs="Times New Roman"/>
          <w:sz w:val="24"/>
          <w:szCs w:val="24"/>
          <w:u w:val="single"/>
        </w:rPr>
      </w:pP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___________________________________________________________________________</w:t>
      </w: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(должность, фамилия, имя, отчество (последнее - при наличии)</w:t>
      </w: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представителя юридического лица,</w:t>
      </w: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индивидуального предпринимателя)</w:t>
      </w: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___________________________________________________________________________</w:t>
      </w: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(должность, фамилия, имя, отчество (последнее - при наличии) лица,</w:t>
      </w: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проводящего плановую проверку</w:t>
      </w:r>
    </w:p>
    <w:p w:rsidR="003D52AC" w:rsidRPr="00FC62D3" w:rsidRDefault="003D52AC" w:rsidP="003D52AC">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и заполняющего проверочный лист)</w:t>
      </w:r>
    </w:p>
    <w:p w:rsidR="003D52AC" w:rsidRPr="00FC62D3" w:rsidRDefault="003D52AC" w:rsidP="003D52AC">
      <w:pPr>
        <w:pStyle w:val="ConsPlusNormal"/>
        <w:ind w:firstLine="540"/>
        <w:jc w:val="center"/>
        <w:rPr>
          <w:rFonts w:ascii="Times New Roman" w:hAnsi="Times New Roman" w:cs="Times New Roman"/>
          <w:sz w:val="24"/>
          <w:szCs w:val="24"/>
        </w:rPr>
      </w:pPr>
    </w:p>
    <w:p w:rsidR="00B6502E" w:rsidRPr="00FC62D3" w:rsidRDefault="00B650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FC62D3" w:rsidRPr="00FC62D3" w:rsidRDefault="00FC62D3" w:rsidP="00FC62D3">
      <w:pPr>
        <w:widowControl/>
        <w:autoSpaceDE w:val="0"/>
        <w:autoSpaceDN w:val="0"/>
        <w:adjustRightInd w:val="0"/>
        <w:rPr>
          <w:rFonts w:ascii="Times New Roman" w:eastAsia="Calibri" w:hAnsi="Times New Roman" w:cs="Times New Roman"/>
          <w:bCs/>
          <w:lang w:eastAsia="en-US" w:bidi="ar-SA"/>
        </w:rPr>
      </w:pPr>
      <w:r w:rsidRPr="00FC62D3">
        <w:rPr>
          <w:rFonts w:ascii="Times New Roman" w:eastAsia="Calibri" w:hAnsi="Times New Roman" w:cs="Times New Roman"/>
          <w:bCs/>
          <w:lang w:eastAsia="en-US" w:bidi="ar-SA"/>
        </w:rPr>
        <w:t xml:space="preserve">дата заполнения: </w:t>
      </w: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tbl>
      <w:tblPr>
        <w:tblStyle w:val="ae"/>
        <w:tblpPr w:leftFromText="180" w:rightFromText="180" w:vertAnchor="text" w:horzAnchor="margin" w:tblpXSpec="right"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tblGrid>
      <w:tr w:rsidR="0017022E" w:rsidRPr="00FC62D3" w:rsidTr="00253B9B">
        <w:trPr>
          <w:trHeight w:val="1269"/>
        </w:trPr>
        <w:tc>
          <w:tcPr>
            <w:tcW w:w="5104" w:type="dxa"/>
          </w:tcPr>
          <w:p w:rsidR="0017022E" w:rsidRPr="00FC62D3" w:rsidRDefault="00FC62D3" w:rsidP="00253B9B">
            <w:pPr>
              <w:pStyle w:val="aa"/>
              <w:jc w:val="both"/>
              <w:rPr>
                <w:rFonts w:ascii="Times New Roman" w:hAnsi="Times New Roman" w:cs="Times New Roman"/>
                <w:b/>
                <w:bCs/>
                <w:lang w:bidi="ar-SA"/>
              </w:rPr>
            </w:pPr>
            <w:r w:rsidRPr="00FC62D3">
              <w:rPr>
                <w:rFonts w:ascii="Times New Roman" w:hAnsi="Times New Roman" w:cs="Times New Roman"/>
                <w:lang w:bidi="ar-SA"/>
              </w:rPr>
              <w:t>Приложение 4</w:t>
            </w:r>
            <w:r w:rsidR="0017022E" w:rsidRPr="00FC62D3">
              <w:rPr>
                <w:rFonts w:ascii="Times New Roman" w:hAnsi="Times New Roman" w:cs="Times New Roman"/>
                <w:lang w:bidi="ar-SA"/>
              </w:rPr>
              <w:t xml:space="preserve"> к постановлению администрации </w:t>
            </w:r>
            <w:r w:rsidR="0017022E" w:rsidRPr="00FC62D3">
              <w:rPr>
                <w:rFonts w:ascii="Times New Roman" w:hAnsi="Times New Roman" w:cs="Times New Roman"/>
              </w:rPr>
              <w:t xml:space="preserve"> Малоекатериновского МО </w:t>
            </w:r>
            <w:r w:rsidR="0017022E" w:rsidRPr="00FC62D3">
              <w:rPr>
                <w:rFonts w:ascii="Times New Roman" w:hAnsi="Times New Roman" w:cs="Times New Roman"/>
                <w:lang w:bidi="ar-SA"/>
              </w:rPr>
              <w:t xml:space="preserve"> «Об </w:t>
            </w:r>
            <w:r w:rsidR="0017022E" w:rsidRPr="00FC62D3">
              <w:rPr>
                <w:rFonts w:ascii="Times New Roman" w:hAnsi="Times New Roman" w:cs="Times New Roman"/>
                <w:bCs/>
                <w:lang w:bidi="ar-SA"/>
              </w:rPr>
              <w:t>утверждении проверочных листов при осуществлении муниципального контроля</w:t>
            </w:r>
            <w:r w:rsidR="0017022E" w:rsidRPr="00FC62D3">
              <w:rPr>
                <w:rFonts w:ascii="Times New Roman" w:hAnsi="Times New Roman" w:cs="Times New Roman"/>
                <w:lang w:bidi="ar-SA"/>
              </w:rPr>
              <w:t>»</w:t>
            </w:r>
          </w:p>
        </w:tc>
      </w:tr>
    </w:tbl>
    <w:p w:rsidR="0017022E" w:rsidRPr="00FC62D3" w:rsidRDefault="0017022E" w:rsidP="0017022E">
      <w:pPr>
        <w:pStyle w:val="20"/>
        <w:widowControl/>
        <w:tabs>
          <w:tab w:val="left" w:pos="1018"/>
        </w:tabs>
        <w:spacing w:before="0" w:line="320" w:lineRule="exact"/>
        <w:rPr>
          <w:color w:val="auto"/>
          <w:lang w:bidi="ar-SA"/>
        </w:rPr>
      </w:pPr>
    </w:p>
    <w:p w:rsidR="0017022E" w:rsidRPr="00FC62D3" w:rsidRDefault="0017022E" w:rsidP="0017022E">
      <w:pPr>
        <w:pStyle w:val="aa"/>
        <w:jc w:val="both"/>
        <w:rPr>
          <w:rFonts w:ascii="Times New Roman" w:hAnsi="Times New Roman" w:cs="Times New Roman"/>
          <w:lang w:bidi="ar-SA"/>
        </w:rPr>
      </w:pPr>
    </w:p>
    <w:p w:rsidR="0017022E" w:rsidRPr="00FC62D3" w:rsidRDefault="0017022E" w:rsidP="0017022E">
      <w:pPr>
        <w:pStyle w:val="20"/>
        <w:widowControl/>
        <w:tabs>
          <w:tab w:val="left" w:pos="1018"/>
        </w:tabs>
        <w:spacing w:before="0" w:line="320" w:lineRule="exact"/>
        <w:rPr>
          <w:color w:val="auto"/>
          <w:lang w:bidi="ar-SA"/>
        </w:rPr>
      </w:pPr>
    </w:p>
    <w:p w:rsidR="0017022E" w:rsidRPr="00FC62D3" w:rsidRDefault="0017022E" w:rsidP="0017022E">
      <w:pPr>
        <w:pStyle w:val="20"/>
        <w:widowControl/>
        <w:tabs>
          <w:tab w:val="left" w:pos="1018"/>
        </w:tabs>
        <w:spacing w:before="0" w:line="320" w:lineRule="exact"/>
        <w:rPr>
          <w:color w:val="auto"/>
          <w:lang w:bidi="ar-SA"/>
        </w:rPr>
      </w:pPr>
    </w:p>
    <w:p w:rsidR="0017022E" w:rsidRPr="00FC62D3" w:rsidRDefault="0017022E" w:rsidP="0017022E">
      <w:pPr>
        <w:widowControl/>
        <w:autoSpaceDE w:val="0"/>
        <w:autoSpaceDN w:val="0"/>
        <w:adjustRightInd w:val="0"/>
        <w:jc w:val="both"/>
        <w:rPr>
          <w:rFonts w:ascii="Times New Roman" w:hAnsi="Times New Roman" w:cs="Times New Roman"/>
          <w:color w:val="auto"/>
          <w:lang w:bidi="ar-SA"/>
        </w:rPr>
      </w:pPr>
      <w:r w:rsidRPr="00FC62D3">
        <w:rPr>
          <w:rFonts w:ascii="Times New Roman" w:hAnsi="Times New Roman" w:cs="Times New Roman"/>
          <w:color w:val="auto"/>
          <w:lang w:bidi="ar-SA"/>
        </w:rPr>
        <w:t xml:space="preserve">QR-код, расположенный в правом верхнем углу первой страницы формы проверочного листа, предусмотренный </w:t>
      </w:r>
      <w:hyperlink r:id="rId15" w:history="1">
        <w:r w:rsidRPr="00FC62D3">
          <w:rPr>
            <w:rFonts w:ascii="Times New Roman" w:hAnsi="Times New Roman" w:cs="Times New Roman"/>
            <w:color w:val="auto"/>
            <w:lang w:bidi="ar-SA"/>
          </w:rPr>
          <w:t>постановлением</w:t>
        </w:r>
      </w:hyperlink>
      <w:r w:rsidRPr="00FC62D3">
        <w:rPr>
          <w:rFonts w:ascii="Times New Roman" w:hAnsi="Times New Roman" w:cs="Times New Roman"/>
          <w:color w:val="auto"/>
          <w:lang w:bidi="ar-SA"/>
        </w:rP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17022E" w:rsidRPr="00FC62D3" w:rsidRDefault="0017022E" w:rsidP="001702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(оформляется на бланке администрации Малоекатериновского МО)</w:t>
      </w:r>
    </w:p>
    <w:p w:rsidR="0017022E" w:rsidRPr="00FC62D3" w:rsidRDefault="0017022E" w:rsidP="0017022E">
      <w:pPr>
        <w:pStyle w:val="ConsPlusNonformat"/>
        <w:jc w:val="center"/>
        <w:rPr>
          <w:rFonts w:ascii="Times New Roman" w:hAnsi="Times New Roman" w:cs="Times New Roman"/>
          <w:sz w:val="24"/>
          <w:szCs w:val="24"/>
        </w:rPr>
      </w:pPr>
    </w:p>
    <w:p w:rsidR="0017022E" w:rsidRPr="00FC62D3" w:rsidRDefault="0017022E" w:rsidP="001702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Проверочный лист</w:t>
      </w:r>
    </w:p>
    <w:p w:rsidR="0017022E" w:rsidRPr="00FC62D3" w:rsidRDefault="0017022E" w:rsidP="001702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 xml:space="preserve">при осуществлении муниципального </w:t>
      </w:r>
      <w:r w:rsidR="00FC62D3" w:rsidRPr="00FC62D3">
        <w:rPr>
          <w:rFonts w:ascii="Times New Roman" w:hAnsi="Times New Roman" w:cs="Times New Roman"/>
          <w:sz w:val="24"/>
          <w:szCs w:val="24"/>
        </w:rPr>
        <w:t xml:space="preserve">контроля </w:t>
      </w:r>
      <w:r w:rsidR="00FC62D3" w:rsidRPr="00FC62D3">
        <w:rPr>
          <w:rFonts w:ascii="Times New Roman" w:hAnsi="Times New Roman" w:cs="Times New Roman"/>
          <w:bCs/>
          <w:sz w:val="24"/>
          <w:szCs w:val="24"/>
        </w:rPr>
        <w:t>за соблюдением законодательства в области розничной продажи алкогольной продукции на территории Малоекатериновского МО</w:t>
      </w:r>
      <w:r w:rsidRPr="00FC62D3">
        <w:rPr>
          <w:rFonts w:ascii="Times New Roman" w:hAnsi="Times New Roman" w:cs="Times New Roman"/>
          <w:sz w:val="24"/>
          <w:szCs w:val="24"/>
        </w:rPr>
        <w:t xml:space="preserve"> </w:t>
      </w:r>
    </w:p>
    <w:p w:rsidR="0017022E" w:rsidRPr="00FC62D3" w:rsidRDefault="0017022E" w:rsidP="0017022E">
      <w:pPr>
        <w:pStyle w:val="ConsPlusNonformat"/>
        <w:rPr>
          <w:rFonts w:ascii="Times New Roman" w:hAnsi="Times New Roman" w:cs="Times New Roman"/>
          <w:sz w:val="24"/>
          <w:szCs w:val="24"/>
        </w:rPr>
      </w:pPr>
    </w:p>
    <w:p w:rsidR="0017022E" w:rsidRPr="00FC62D3" w:rsidRDefault="0017022E" w:rsidP="0017022E">
      <w:pPr>
        <w:ind w:firstLine="708"/>
        <w:jc w:val="both"/>
        <w:rPr>
          <w:rFonts w:ascii="Times New Roman" w:hAnsi="Times New Roman" w:cs="Times New Roman"/>
        </w:rPr>
      </w:pPr>
      <w:r w:rsidRPr="00FC62D3">
        <w:rPr>
          <w:rFonts w:ascii="Times New Roman" w:hAnsi="Times New Roman" w:cs="Times New Roman"/>
        </w:rPr>
        <w:t xml:space="preserve">1.Наименование  </w:t>
      </w:r>
      <w:r w:rsidRPr="00FC62D3">
        <w:rPr>
          <w:rFonts w:ascii="Times New Roman" w:hAnsi="Times New Roman" w:cs="Times New Roman"/>
          <w:color w:val="auto"/>
          <w:lang w:bidi="ar-SA"/>
        </w:rPr>
        <w:t>контрольного органа</w:t>
      </w:r>
      <w:r w:rsidRPr="00FC62D3">
        <w:rPr>
          <w:rFonts w:ascii="Times New Roman" w:hAnsi="Times New Roman" w:cs="Times New Roman"/>
        </w:rPr>
        <w:t>:   администрация Малоекатериновского МО</w:t>
      </w:r>
    </w:p>
    <w:p w:rsidR="0017022E" w:rsidRPr="00FC62D3" w:rsidRDefault="0017022E" w:rsidP="0017022E">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2.Проверочный лист утвержден постановлением администрации Малоекатериновского МО   от</w:t>
      </w:r>
      <w:r w:rsidR="00D67E7C">
        <w:rPr>
          <w:rFonts w:ascii="Times New Roman" w:hAnsi="Times New Roman" w:cs="Times New Roman"/>
          <w:sz w:val="24"/>
          <w:szCs w:val="24"/>
        </w:rPr>
        <w:t>________</w:t>
      </w:r>
      <w:r w:rsidRPr="00FC62D3">
        <w:rPr>
          <w:rFonts w:ascii="Times New Roman" w:hAnsi="Times New Roman" w:cs="Times New Roman"/>
          <w:sz w:val="24"/>
          <w:szCs w:val="24"/>
        </w:rPr>
        <w:t xml:space="preserve">   №</w:t>
      </w:r>
      <w:r w:rsidR="00D67E7C">
        <w:rPr>
          <w:rFonts w:ascii="Times New Roman" w:hAnsi="Times New Roman" w:cs="Times New Roman"/>
          <w:sz w:val="24"/>
          <w:szCs w:val="24"/>
        </w:rPr>
        <w:t>__________________</w:t>
      </w:r>
      <w:r w:rsidRPr="00FC62D3">
        <w:rPr>
          <w:rFonts w:ascii="Times New Roman" w:hAnsi="Times New Roman" w:cs="Times New Roman"/>
          <w:sz w:val="24"/>
          <w:szCs w:val="24"/>
        </w:rPr>
        <w:t xml:space="preserve">   .</w:t>
      </w:r>
      <w:r w:rsidRPr="00FC62D3">
        <w:rPr>
          <w:rFonts w:ascii="Times New Roman" w:hAnsi="Times New Roman" w:cs="Times New Roman"/>
          <w:sz w:val="24"/>
          <w:szCs w:val="24"/>
        </w:rPr>
        <w:tab/>
      </w:r>
    </w:p>
    <w:p w:rsidR="0017022E" w:rsidRPr="00FC62D3" w:rsidRDefault="0017022E" w:rsidP="0017022E">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3.Распоряжение о проведении плановой проверки от _______________ № ________.</w:t>
      </w:r>
    </w:p>
    <w:p w:rsidR="0017022E" w:rsidRPr="00FC62D3" w:rsidRDefault="0017022E" w:rsidP="0017022E">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4. Учетный  номер  плановой проверки и дата присвоения учетного номера проверки в едином реестре проверок: ______________________________________.</w:t>
      </w:r>
    </w:p>
    <w:p w:rsidR="0017022E" w:rsidRPr="00FC62D3" w:rsidRDefault="0017022E" w:rsidP="0017022E">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 xml:space="preserve"> 5.Место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_________________________________________________________________.</w:t>
      </w:r>
    </w:p>
    <w:p w:rsidR="0017022E" w:rsidRPr="00FC62D3" w:rsidRDefault="0017022E" w:rsidP="0017022E">
      <w:pPr>
        <w:ind w:firstLine="708"/>
        <w:jc w:val="both"/>
        <w:rPr>
          <w:rFonts w:ascii="Times New Roman" w:hAnsi="Times New Roman" w:cs="Times New Roman"/>
          <w:color w:val="auto"/>
          <w:lang w:bidi="ar-SA"/>
        </w:rPr>
      </w:pPr>
      <w:r w:rsidRPr="00FC62D3">
        <w:rPr>
          <w:rFonts w:ascii="Times New Roman" w:hAnsi="Times New Roman" w:cs="Times New Roman"/>
        </w:rPr>
        <w:t>6.  Объект муниципального контроля: ф</w:t>
      </w:r>
      <w:r w:rsidRPr="00FC62D3">
        <w:rPr>
          <w:rFonts w:ascii="Times New Roman" w:hAnsi="Times New Roman" w:cs="Times New Roman"/>
          <w:color w:val="auto"/>
          <w:lang w:bidi="ar-SA"/>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17022E" w:rsidRPr="00FC62D3" w:rsidRDefault="00D67E7C" w:rsidP="0017022E">
      <w:pPr>
        <w:ind w:firstLine="708"/>
        <w:rPr>
          <w:rFonts w:ascii="Times New Roman" w:hAnsi="Times New Roman" w:cs="Times New Roman"/>
          <w:color w:val="auto"/>
          <w:lang w:bidi="ar-SA"/>
        </w:rPr>
      </w:pPr>
      <w:r>
        <w:rPr>
          <w:rFonts w:ascii="Times New Roman" w:hAnsi="Times New Roman" w:cs="Times New Roman"/>
          <w:color w:val="auto"/>
          <w:lang w:bidi="ar-SA"/>
        </w:rPr>
        <w:t>_____</w:t>
      </w:r>
      <w:r w:rsidR="0017022E" w:rsidRPr="00FC62D3">
        <w:rPr>
          <w:rFonts w:ascii="Times New Roman" w:hAnsi="Times New Roman" w:cs="Times New Roman"/>
          <w:color w:val="auto"/>
          <w:lang w:bidi="ar-SA"/>
        </w:rPr>
        <w:t>__________________________________________________________________________________________________________________________________________</w:t>
      </w:r>
    </w:p>
    <w:p w:rsidR="0017022E" w:rsidRPr="00FC62D3" w:rsidRDefault="0017022E" w:rsidP="0017022E">
      <w:pPr>
        <w:widowControl/>
        <w:autoSpaceDE w:val="0"/>
        <w:autoSpaceDN w:val="0"/>
        <w:adjustRightInd w:val="0"/>
        <w:ind w:firstLine="720"/>
        <w:jc w:val="both"/>
        <w:rPr>
          <w:rFonts w:ascii="Times New Roman" w:hAnsi="Times New Roman" w:cs="Times New Roman"/>
          <w:color w:val="auto"/>
          <w:lang w:bidi="ar-SA"/>
        </w:rPr>
      </w:pPr>
    </w:p>
    <w:p w:rsidR="0017022E" w:rsidRPr="00FC62D3" w:rsidRDefault="0017022E" w:rsidP="0017022E">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7.Должность  (и),  фамилия,  имя,  отчество (последнее - при наличии) должностного (ых) лица (лиц), проводящего (их) плановую проверку: _____________________________________________________________________________</w:t>
      </w:r>
    </w:p>
    <w:p w:rsidR="0017022E" w:rsidRPr="00FC62D3" w:rsidRDefault="0017022E" w:rsidP="00D67E7C">
      <w:pPr>
        <w:pStyle w:val="ConsPlusNonformat"/>
        <w:ind w:firstLine="709"/>
        <w:jc w:val="both"/>
        <w:rPr>
          <w:rFonts w:ascii="Times New Roman" w:hAnsi="Times New Roman" w:cs="Times New Roman"/>
          <w:sz w:val="24"/>
          <w:szCs w:val="24"/>
        </w:rPr>
      </w:pPr>
      <w:r w:rsidRPr="00FC62D3">
        <w:rPr>
          <w:rFonts w:ascii="Times New Roman" w:hAnsi="Times New Roman" w:cs="Times New Roman"/>
          <w:sz w:val="24"/>
          <w:szCs w:val="24"/>
        </w:rPr>
        <w:t>8.Перечень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17022E" w:rsidRPr="00FC62D3" w:rsidRDefault="0017022E" w:rsidP="0017022E">
      <w:pPr>
        <w:pStyle w:val="ConsPlusNormal"/>
        <w:ind w:firstLine="709"/>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tblPr>
      <w:tblGrid>
        <w:gridCol w:w="454"/>
        <w:gridCol w:w="3175"/>
        <w:gridCol w:w="3515"/>
        <w:gridCol w:w="567"/>
        <w:gridCol w:w="567"/>
        <w:gridCol w:w="511"/>
        <w:gridCol w:w="992"/>
      </w:tblGrid>
      <w:tr w:rsidR="0017022E" w:rsidRPr="00FC62D3" w:rsidTr="00253B9B">
        <w:tc>
          <w:tcPr>
            <w:tcW w:w="454" w:type="dxa"/>
            <w:vMerge w:val="restart"/>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w:t>
            </w:r>
          </w:p>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п/п</w:t>
            </w:r>
          </w:p>
        </w:tc>
        <w:tc>
          <w:tcPr>
            <w:tcW w:w="3175" w:type="dxa"/>
            <w:vMerge w:val="restart"/>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Перечень вопросов</w:t>
            </w:r>
          </w:p>
        </w:tc>
        <w:tc>
          <w:tcPr>
            <w:tcW w:w="3515" w:type="dxa"/>
            <w:vMerge w:val="restart"/>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Реквизиты правового акта,</w:t>
            </w:r>
          </w:p>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содержащего обязательные требования</w:t>
            </w:r>
          </w:p>
        </w:tc>
        <w:tc>
          <w:tcPr>
            <w:tcW w:w="1645" w:type="dxa"/>
            <w:gridSpan w:val="3"/>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Варианты ответа</w:t>
            </w:r>
          </w:p>
        </w:tc>
        <w:tc>
          <w:tcPr>
            <w:tcW w:w="992" w:type="dxa"/>
            <w:vMerge w:val="restart"/>
            <w:tcBorders>
              <w:top w:val="single" w:sz="4" w:space="0" w:color="auto"/>
              <w:left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Примечание</w:t>
            </w:r>
          </w:p>
        </w:tc>
      </w:tr>
      <w:tr w:rsidR="0017022E" w:rsidRPr="00FC62D3" w:rsidTr="00253B9B">
        <w:tc>
          <w:tcPr>
            <w:tcW w:w="454" w:type="dxa"/>
            <w:vMerge/>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sz w:val="24"/>
                <w:szCs w:val="24"/>
              </w:rPr>
            </w:pPr>
          </w:p>
        </w:tc>
        <w:tc>
          <w:tcPr>
            <w:tcW w:w="3515" w:type="dxa"/>
            <w:vMerge/>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да</w:t>
            </w: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нет</w:t>
            </w:r>
          </w:p>
        </w:tc>
        <w:tc>
          <w:tcPr>
            <w:tcW w:w="511"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не</w:t>
            </w:r>
          </w:p>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требуе</w:t>
            </w:r>
            <w:r w:rsidRPr="00FC62D3">
              <w:rPr>
                <w:rFonts w:ascii="Times New Roman" w:hAnsi="Times New Roman" w:cs="Times New Roman"/>
                <w:sz w:val="24"/>
                <w:szCs w:val="24"/>
              </w:rPr>
              <w:lastRenderedPageBreak/>
              <w:t>тся</w:t>
            </w:r>
          </w:p>
        </w:tc>
        <w:tc>
          <w:tcPr>
            <w:tcW w:w="992" w:type="dxa"/>
            <w:vMerge/>
            <w:tcBorders>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p>
        </w:tc>
      </w:tr>
      <w:tr w:rsidR="0017022E" w:rsidRPr="00FC62D3" w:rsidTr="00253B9B">
        <w:tc>
          <w:tcPr>
            <w:tcW w:w="454"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lastRenderedPageBreak/>
              <w:t>1</w:t>
            </w:r>
          </w:p>
        </w:tc>
        <w:tc>
          <w:tcPr>
            <w:tcW w:w="317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2</w:t>
            </w:r>
          </w:p>
        </w:tc>
        <w:tc>
          <w:tcPr>
            <w:tcW w:w="351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sz w:val="24"/>
                <w:szCs w:val="24"/>
              </w:rPr>
            </w:pPr>
            <w:r w:rsidRPr="00FC62D3">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5</w:t>
            </w:r>
          </w:p>
        </w:tc>
        <w:tc>
          <w:tcPr>
            <w:tcW w:w="511"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r w:rsidRPr="00FC62D3">
              <w:rPr>
                <w:rFonts w:ascii="Times New Roman" w:hAnsi="Times New Roman" w:cs="Times New Roman"/>
                <w:sz w:val="24"/>
                <w:szCs w:val="24"/>
              </w:rPr>
              <w:t>7</w:t>
            </w:r>
          </w:p>
        </w:tc>
      </w:tr>
      <w:tr w:rsidR="0017022E" w:rsidRPr="00FC62D3" w:rsidTr="00253B9B">
        <w:tc>
          <w:tcPr>
            <w:tcW w:w="454"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sz w:val="24"/>
                <w:szCs w:val="24"/>
              </w:rPr>
            </w:pPr>
            <w:r w:rsidRPr="00FC62D3">
              <w:rPr>
                <w:rStyle w:val="af3"/>
                <w:rFonts w:ascii="Times New Roman" w:hAnsi="Times New Roman" w:cs="Times New Roman"/>
                <w:i w:val="0"/>
                <w:color w:val="000000"/>
                <w:sz w:val="24"/>
                <w:szCs w:val="24"/>
              </w:rPr>
              <w:t>Производство</w:t>
            </w:r>
            <w:r w:rsidRPr="00FC62D3">
              <w:rPr>
                <w:rFonts w:ascii="Times New Roman" w:hAnsi="Times New Roman" w:cs="Times New Roman"/>
                <w:i/>
                <w:color w:val="000000"/>
                <w:sz w:val="24"/>
                <w:szCs w:val="24"/>
              </w:rPr>
              <w:t xml:space="preserve"> </w:t>
            </w:r>
            <w:r w:rsidRPr="00FC62D3">
              <w:rPr>
                <w:rFonts w:ascii="Times New Roman" w:hAnsi="Times New Roman" w:cs="Times New Roman"/>
                <w:color w:val="000000"/>
                <w:sz w:val="24"/>
                <w:szCs w:val="24"/>
              </w:rPr>
              <w:t xml:space="preserve">и </w:t>
            </w:r>
            <w:r w:rsidRPr="00FC62D3">
              <w:rPr>
                <w:rStyle w:val="af3"/>
                <w:rFonts w:ascii="Times New Roman" w:hAnsi="Times New Roman" w:cs="Times New Roman"/>
                <w:i w:val="0"/>
                <w:color w:val="000000"/>
                <w:sz w:val="24"/>
                <w:szCs w:val="24"/>
              </w:rPr>
              <w:t>оборот</w:t>
            </w:r>
            <w:r w:rsidRPr="00FC62D3">
              <w:rPr>
                <w:rFonts w:ascii="Times New Roman" w:hAnsi="Times New Roman" w:cs="Times New Roman"/>
                <w:i/>
                <w:color w:val="000000"/>
                <w:sz w:val="24"/>
                <w:szCs w:val="24"/>
              </w:rPr>
              <w:t xml:space="preserve"> </w:t>
            </w:r>
            <w:r w:rsidRPr="00FC62D3">
              <w:rPr>
                <w:rStyle w:val="af3"/>
                <w:rFonts w:ascii="Times New Roman" w:hAnsi="Times New Roman" w:cs="Times New Roman"/>
                <w:i w:val="0"/>
                <w:color w:val="000000"/>
                <w:sz w:val="24"/>
                <w:szCs w:val="24"/>
              </w:rPr>
              <w:t>алкогольной</w:t>
            </w:r>
            <w:r w:rsidRPr="00FC62D3">
              <w:rPr>
                <w:rFonts w:ascii="Times New Roman" w:hAnsi="Times New Roman" w:cs="Times New Roman"/>
                <w:color w:val="000000"/>
                <w:sz w:val="24"/>
                <w:szCs w:val="24"/>
              </w:rPr>
              <w:t xml:space="preserve"> (за исключением розничной продажи пива и пивных напитков, сидра, пуаре, медовухи) и </w:t>
            </w:r>
            <w:r w:rsidRPr="00FC62D3">
              <w:rPr>
                <w:rStyle w:val="af3"/>
                <w:rFonts w:ascii="Times New Roman" w:hAnsi="Times New Roman" w:cs="Times New Roman"/>
                <w:i w:val="0"/>
                <w:color w:val="000000"/>
                <w:sz w:val="24"/>
                <w:szCs w:val="24"/>
              </w:rPr>
              <w:t>спиртосодержащей</w:t>
            </w:r>
            <w:r w:rsidRPr="00FC62D3">
              <w:rPr>
                <w:rFonts w:ascii="Times New Roman" w:hAnsi="Times New Roman" w:cs="Times New Roman"/>
                <w:color w:val="000000"/>
                <w:sz w:val="24"/>
                <w:szCs w:val="24"/>
              </w:rPr>
              <w:t xml:space="preserve"> пищевой </w:t>
            </w:r>
            <w:r w:rsidRPr="00FC62D3">
              <w:rPr>
                <w:rStyle w:val="af3"/>
                <w:rFonts w:ascii="Times New Roman" w:hAnsi="Times New Roman" w:cs="Times New Roman"/>
                <w:i w:val="0"/>
                <w:color w:val="000000"/>
                <w:sz w:val="24"/>
                <w:szCs w:val="24"/>
              </w:rPr>
              <w:t>продукции</w:t>
            </w:r>
            <w:r w:rsidRPr="00FC62D3">
              <w:rPr>
                <w:rFonts w:ascii="Times New Roman" w:hAnsi="Times New Roman" w:cs="Times New Roman"/>
                <w:i/>
                <w:color w:val="000000"/>
                <w:sz w:val="24"/>
                <w:szCs w:val="24"/>
              </w:rPr>
              <w:t xml:space="preserve"> </w:t>
            </w:r>
            <w:r w:rsidRPr="00FC62D3">
              <w:rPr>
                <w:rFonts w:ascii="Times New Roman" w:hAnsi="Times New Roman" w:cs="Times New Roman"/>
                <w:color w:val="000000"/>
                <w:sz w:val="24"/>
                <w:szCs w:val="24"/>
              </w:rPr>
              <w:t>осуществляются только организациями</w:t>
            </w:r>
          </w:p>
        </w:tc>
        <w:tc>
          <w:tcPr>
            <w:tcW w:w="351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sz w:val="24"/>
                <w:szCs w:val="24"/>
              </w:rPr>
            </w:pPr>
            <w:r w:rsidRPr="00FC62D3">
              <w:rPr>
                <w:rFonts w:ascii="Times New Roman" w:hAnsi="Times New Roman" w:cs="Times New Roman"/>
                <w:color w:val="000000"/>
                <w:sz w:val="24"/>
                <w:szCs w:val="24"/>
              </w:rPr>
              <w:t>пункт 1 статьи 11</w:t>
            </w:r>
            <w:r w:rsidRPr="00FC62D3">
              <w:rPr>
                <w:rFonts w:ascii="Times New Roman" w:hAnsi="Times New Roman" w:cs="Times New Roman"/>
                <w:bCs/>
                <w:color w:val="000000"/>
                <w:kern w:val="36"/>
                <w:sz w:val="24"/>
                <w:szCs w:val="24"/>
              </w:rPr>
              <w:t xml:space="preserve"> Федерального закона от 22 ноября </w:t>
            </w:r>
            <w:smartTag w:uri="urn:schemas-microsoft-com:office:smarttags" w:element="metricconverter">
              <w:smartTagPr>
                <w:attr w:name="ProductID" w:val="1995 г"/>
              </w:smartTagPr>
              <w:r w:rsidRPr="00FC62D3">
                <w:rPr>
                  <w:rFonts w:ascii="Times New Roman" w:hAnsi="Times New Roman" w:cs="Times New Roman"/>
                  <w:bCs/>
                  <w:color w:val="000000"/>
                  <w:kern w:val="36"/>
                  <w:sz w:val="24"/>
                  <w:szCs w:val="24"/>
                </w:rPr>
                <w:t>1995 г</w:t>
              </w:r>
            </w:smartTag>
            <w:r w:rsidRPr="00FC62D3">
              <w:rPr>
                <w:rFonts w:ascii="Times New Roman" w:hAnsi="Times New Roman" w:cs="Times New Roman"/>
                <w:bCs/>
                <w:color w:val="000000"/>
                <w:kern w:val="36"/>
                <w:sz w:val="24"/>
                <w:szCs w:val="24"/>
              </w:rPr>
              <w:t>.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-Федеральный закон от 22.11.1995 № 171-ФЗ)</w:t>
            </w: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r>
      <w:tr w:rsidR="0017022E" w:rsidRPr="00FC62D3" w:rsidTr="00253B9B">
        <w:tc>
          <w:tcPr>
            <w:tcW w:w="454"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sz w:val="24"/>
                <w:szCs w:val="24"/>
              </w:rPr>
            </w:pPr>
            <w:r w:rsidRPr="00FC62D3">
              <w:rPr>
                <w:rFonts w:ascii="Times New Roman" w:hAnsi="Times New Roman" w:cs="Times New Roman"/>
                <w:color w:val="000000"/>
                <w:sz w:val="24"/>
                <w:szCs w:val="24"/>
              </w:rPr>
              <w:t>Производство вина, игристого вина (шампанского) из собственного винограда, их хранение, поставки и розничную продажу вправе осуществлять только сельскохозяйственные товаропроизводители</w:t>
            </w:r>
          </w:p>
        </w:tc>
        <w:tc>
          <w:tcPr>
            <w:tcW w:w="351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color w:val="000000"/>
                <w:sz w:val="24"/>
                <w:szCs w:val="24"/>
              </w:rPr>
            </w:pPr>
          </w:p>
          <w:p w:rsidR="0017022E" w:rsidRPr="00FC62D3" w:rsidRDefault="0017022E" w:rsidP="00253B9B">
            <w:pPr>
              <w:pStyle w:val="ConsPlusNormal"/>
              <w:jc w:val="both"/>
              <w:rPr>
                <w:rFonts w:ascii="Times New Roman" w:hAnsi="Times New Roman" w:cs="Times New Roman"/>
                <w:sz w:val="24"/>
                <w:szCs w:val="24"/>
              </w:rPr>
            </w:pPr>
            <w:r w:rsidRPr="00FC62D3">
              <w:rPr>
                <w:rFonts w:ascii="Times New Roman" w:hAnsi="Times New Roman" w:cs="Times New Roman"/>
                <w:color w:val="000000"/>
                <w:sz w:val="24"/>
                <w:szCs w:val="24"/>
              </w:rPr>
              <w:t>пункт 1 статьи 11</w:t>
            </w:r>
            <w:r w:rsidRPr="00FC62D3">
              <w:rPr>
                <w:rFonts w:ascii="Times New Roman" w:hAnsi="Times New Roman" w:cs="Times New Roman"/>
                <w:bCs/>
                <w:color w:val="000000"/>
                <w:kern w:val="36"/>
                <w:sz w:val="24"/>
                <w:szCs w:val="24"/>
              </w:rPr>
              <w:t xml:space="preserve"> Федерального закона от 22.11.1995 № 171-ФЗ</w:t>
            </w: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r>
      <w:tr w:rsidR="0017022E" w:rsidRPr="00FC62D3" w:rsidTr="00253B9B">
        <w:tc>
          <w:tcPr>
            <w:tcW w:w="454"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3.</w:t>
            </w:r>
          </w:p>
        </w:tc>
        <w:tc>
          <w:tcPr>
            <w:tcW w:w="317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 xml:space="preserve">Розничная продажа </w:t>
            </w:r>
            <w:r w:rsidRPr="00FC62D3">
              <w:rPr>
                <w:rStyle w:val="af3"/>
                <w:rFonts w:ascii="Times New Roman" w:hAnsi="Times New Roman" w:cs="Times New Roman"/>
                <w:i w:val="0"/>
                <w:color w:val="000000"/>
                <w:sz w:val="24"/>
                <w:szCs w:val="24"/>
              </w:rPr>
              <w:t>спиртосодержащей</w:t>
            </w:r>
            <w:r w:rsidRPr="00FC62D3">
              <w:rPr>
                <w:rFonts w:ascii="Times New Roman" w:hAnsi="Times New Roman" w:cs="Times New Roman"/>
                <w:color w:val="000000"/>
                <w:sz w:val="24"/>
                <w:szCs w:val="24"/>
              </w:rPr>
              <w:t xml:space="preserve"> непищевой </w:t>
            </w:r>
            <w:r w:rsidRPr="00FC62D3">
              <w:rPr>
                <w:rStyle w:val="af3"/>
                <w:rFonts w:ascii="Times New Roman" w:hAnsi="Times New Roman" w:cs="Times New Roman"/>
                <w:i w:val="0"/>
                <w:color w:val="000000"/>
                <w:sz w:val="24"/>
                <w:szCs w:val="24"/>
              </w:rPr>
              <w:t>продукции</w:t>
            </w:r>
            <w:r w:rsidRPr="00FC62D3">
              <w:rPr>
                <w:rFonts w:ascii="Times New Roman" w:hAnsi="Times New Roman" w:cs="Times New Roman"/>
                <w:color w:val="000000"/>
                <w:sz w:val="24"/>
                <w:szCs w:val="24"/>
              </w:rPr>
              <w:t xml:space="preserve"> осуществляется организациями и индивидуальными предпринимателями</w:t>
            </w:r>
          </w:p>
        </w:tc>
        <w:tc>
          <w:tcPr>
            <w:tcW w:w="351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пункт 1 статьи 11</w:t>
            </w:r>
            <w:r w:rsidRPr="00FC62D3">
              <w:rPr>
                <w:rFonts w:ascii="Times New Roman" w:hAnsi="Times New Roman" w:cs="Times New Roman"/>
                <w:bCs/>
                <w:color w:val="000000"/>
                <w:kern w:val="36"/>
                <w:sz w:val="24"/>
                <w:szCs w:val="24"/>
              </w:rPr>
              <w:t xml:space="preserve"> Федерального закона от 22.11.1995 № 171-ФЗ</w:t>
            </w:r>
          </w:p>
          <w:p w:rsidR="0017022E" w:rsidRPr="00FC62D3" w:rsidRDefault="0017022E" w:rsidP="00253B9B">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r>
      <w:tr w:rsidR="0017022E" w:rsidRPr="00FC62D3" w:rsidTr="00253B9B">
        <w:tc>
          <w:tcPr>
            <w:tcW w:w="454"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4.</w:t>
            </w:r>
          </w:p>
        </w:tc>
        <w:tc>
          <w:tcPr>
            <w:tcW w:w="317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 xml:space="preserve">Осуществляют ли организации, осуществляющие </w:t>
            </w:r>
            <w:r w:rsidRPr="00FC62D3">
              <w:rPr>
                <w:rStyle w:val="af3"/>
                <w:rFonts w:ascii="Times New Roman" w:hAnsi="Times New Roman" w:cs="Times New Roman"/>
                <w:i w:val="0"/>
                <w:color w:val="000000"/>
                <w:sz w:val="24"/>
                <w:szCs w:val="24"/>
              </w:rPr>
              <w:t>производство</w:t>
            </w:r>
            <w:r w:rsidRPr="00FC62D3">
              <w:rPr>
                <w:rFonts w:ascii="Times New Roman" w:hAnsi="Times New Roman" w:cs="Times New Roman"/>
                <w:color w:val="000000"/>
                <w:sz w:val="24"/>
                <w:szCs w:val="24"/>
              </w:rPr>
              <w:t xml:space="preserve"> и (или) </w:t>
            </w:r>
            <w:r w:rsidRPr="00FC62D3">
              <w:rPr>
                <w:rStyle w:val="af3"/>
                <w:rFonts w:ascii="Times New Roman" w:hAnsi="Times New Roman" w:cs="Times New Roman"/>
                <w:i w:val="0"/>
                <w:color w:val="000000"/>
                <w:sz w:val="24"/>
                <w:szCs w:val="24"/>
              </w:rPr>
              <w:t>оборот</w:t>
            </w:r>
            <w:r w:rsidRPr="00FC62D3">
              <w:rPr>
                <w:rFonts w:ascii="Times New Roman" w:hAnsi="Times New Roman" w:cs="Times New Roman"/>
                <w:color w:val="000000"/>
                <w:sz w:val="24"/>
                <w:szCs w:val="24"/>
              </w:rPr>
              <w:t xml:space="preserve"> этилового спирта, </w:t>
            </w:r>
            <w:r w:rsidRPr="00FC62D3">
              <w:rPr>
                <w:rStyle w:val="af3"/>
                <w:rFonts w:ascii="Times New Roman" w:hAnsi="Times New Roman" w:cs="Times New Roman"/>
                <w:i w:val="0"/>
                <w:color w:val="000000"/>
                <w:sz w:val="24"/>
                <w:szCs w:val="24"/>
              </w:rPr>
              <w:t>алкогольной</w:t>
            </w:r>
            <w:r w:rsidRPr="00FC62D3">
              <w:rPr>
                <w:rFonts w:ascii="Times New Roman" w:hAnsi="Times New Roman" w:cs="Times New Roman"/>
                <w:color w:val="000000"/>
                <w:sz w:val="24"/>
                <w:szCs w:val="24"/>
              </w:rPr>
              <w:t xml:space="preserve"> и </w:t>
            </w:r>
            <w:hyperlink r:id="rId16" w:anchor="/document/10105489/entry/204" w:history="1">
              <w:r w:rsidRPr="00FC62D3">
                <w:rPr>
                  <w:rStyle w:val="af3"/>
                  <w:rFonts w:ascii="Times New Roman" w:hAnsi="Times New Roman" w:cs="Times New Roman"/>
                  <w:i w:val="0"/>
                  <w:color w:val="000000"/>
                  <w:sz w:val="24"/>
                  <w:szCs w:val="24"/>
                </w:rPr>
                <w:t>спиртосодержащей</w:t>
              </w:r>
              <w:r w:rsidRPr="00FC62D3">
                <w:rPr>
                  <w:rStyle w:val="a3"/>
                  <w:rFonts w:ascii="Times New Roman" w:hAnsi="Times New Roman" w:cs="Times New Roman"/>
                  <w:color w:val="000000"/>
                  <w:sz w:val="24"/>
                  <w:szCs w:val="24"/>
                </w:rPr>
                <w:t xml:space="preserve"> пищевой </w:t>
              </w:r>
              <w:r w:rsidRPr="00FC62D3">
                <w:rPr>
                  <w:rStyle w:val="af3"/>
                  <w:rFonts w:ascii="Times New Roman" w:hAnsi="Times New Roman" w:cs="Times New Roman"/>
                  <w:i w:val="0"/>
                  <w:color w:val="000000"/>
                  <w:sz w:val="24"/>
                  <w:szCs w:val="24"/>
                </w:rPr>
                <w:t>продукции</w:t>
              </w:r>
            </w:hyperlink>
            <w:r w:rsidRPr="00FC62D3">
              <w:rPr>
                <w:rFonts w:ascii="Times New Roman" w:hAnsi="Times New Roman" w:cs="Times New Roman"/>
                <w:color w:val="000000"/>
                <w:sz w:val="24"/>
                <w:szCs w:val="24"/>
              </w:rPr>
              <w:t xml:space="preserve">, а также </w:t>
            </w:r>
            <w:r w:rsidRPr="00FC62D3">
              <w:rPr>
                <w:rStyle w:val="af3"/>
                <w:rFonts w:ascii="Times New Roman" w:hAnsi="Times New Roman" w:cs="Times New Roman"/>
                <w:i w:val="0"/>
                <w:color w:val="000000"/>
                <w:sz w:val="24"/>
                <w:szCs w:val="24"/>
              </w:rPr>
              <w:t>спиртосодержащей</w:t>
            </w:r>
            <w:r w:rsidRPr="00FC62D3">
              <w:rPr>
                <w:rFonts w:ascii="Times New Roman" w:hAnsi="Times New Roman" w:cs="Times New Roman"/>
                <w:i/>
                <w:color w:val="000000"/>
                <w:sz w:val="24"/>
                <w:szCs w:val="24"/>
              </w:rPr>
              <w:t xml:space="preserve"> </w:t>
            </w:r>
            <w:r w:rsidRPr="00FC62D3">
              <w:rPr>
                <w:rFonts w:ascii="Times New Roman" w:hAnsi="Times New Roman" w:cs="Times New Roman"/>
                <w:color w:val="000000"/>
                <w:sz w:val="24"/>
                <w:szCs w:val="24"/>
              </w:rPr>
              <w:t xml:space="preserve">непищевой </w:t>
            </w:r>
            <w:r w:rsidRPr="00FC62D3">
              <w:rPr>
                <w:rStyle w:val="af3"/>
                <w:rFonts w:ascii="Times New Roman" w:hAnsi="Times New Roman" w:cs="Times New Roman"/>
                <w:i w:val="0"/>
                <w:color w:val="000000"/>
                <w:sz w:val="24"/>
                <w:szCs w:val="24"/>
              </w:rPr>
              <w:t>продукции</w:t>
            </w:r>
            <w:r w:rsidRPr="00FC62D3">
              <w:rPr>
                <w:rFonts w:ascii="Times New Roman" w:hAnsi="Times New Roman" w:cs="Times New Roman"/>
                <w:color w:val="000000"/>
                <w:sz w:val="24"/>
                <w:szCs w:val="24"/>
              </w:rPr>
              <w:t xml:space="preserve"> с содержанием этилового спирта более 25 процентов объема готовой </w:t>
            </w:r>
            <w:r w:rsidRPr="00FC62D3">
              <w:rPr>
                <w:rStyle w:val="af3"/>
                <w:rFonts w:ascii="Times New Roman" w:hAnsi="Times New Roman" w:cs="Times New Roman"/>
                <w:i w:val="0"/>
                <w:color w:val="000000"/>
                <w:sz w:val="24"/>
                <w:szCs w:val="24"/>
              </w:rPr>
              <w:t>продукции</w:t>
            </w:r>
            <w:r w:rsidRPr="00FC62D3">
              <w:rPr>
                <w:rFonts w:ascii="Times New Roman" w:hAnsi="Times New Roman" w:cs="Times New Roman"/>
                <w:color w:val="000000"/>
                <w:sz w:val="24"/>
                <w:szCs w:val="24"/>
              </w:rPr>
              <w:t xml:space="preserve">, учет и декларирование объема их производства и (или) </w:t>
            </w:r>
            <w:r w:rsidRPr="00FC62D3">
              <w:rPr>
                <w:rStyle w:val="af3"/>
                <w:rFonts w:ascii="Times New Roman" w:hAnsi="Times New Roman" w:cs="Times New Roman"/>
                <w:i w:val="0"/>
                <w:color w:val="000000"/>
                <w:sz w:val="24"/>
                <w:szCs w:val="24"/>
              </w:rPr>
              <w:t>оборота</w:t>
            </w:r>
            <w:r w:rsidRPr="00FC62D3">
              <w:rPr>
                <w:rFonts w:ascii="Times New Roman" w:hAnsi="Times New Roman" w:cs="Times New Roman"/>
                <w:color w:val="000000"/>
                <w:sz w:val="24"/>
                <w:szCs w:val="24"/>
              </w:rPr>
              <w:t xml:space="preserve"> пункт 1 статьи 14</w:t>
            </w:r>
            <w:r w:rsidRPr="00FC62D3">
              <w:rPr>
                <w:rFonts w:ascii="Times New Roman" w:hAnsi="Times New Roman" w:cs="Times New Roman"/>
                <w:bCs/>
                <w:color w:val="000000"/>
                <w:kern w:val="36"/>
                <w:sz w:val="24"/>
                <w:szCs w:val="24"/>
              </w:rPr>
              <w:t xml:space="preserve"> Федерального закона от 22.11.1995 № 171-ФЗ</w:t>
            </w:r>
          </w:p>
        </w:tc>
        <w:tc>
          <w:tcPr>
            <w:tcW w:w="3515"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пункт 1 статьи 14</w:t>
            </w:r>
            <w:r w:rsidRPr="00FC62D3">
              <w:rPr>
                <w:rFonts w:ascii="Times New Roman" w:hAnsi="Times New Roman" w:cs="Times New Roman"/>
                <w:bCs/>
                <w:color w:val="000000"/>
                <w:kern w:val="36"/>
                <w:sz w:val="24"/>
                <w:szCs w:val="24"/>
              </w:rPr>
              <w:t xml:space="preserve"> Федерального закона от 22.11.1995 № 171-ФЗ</w:t>
            </w: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22E" w:rsidRPr="00FC62D3" w:rsidRDefault="0017022E" w:rsidP="00253B9B">
            <w:pPr>
              <w:pStyle w:val="ConsPlusNormal"/>
              <w:rPr>
                <w:rFonts w:ascii="Times New Roman" w:hAnsi="Times New Roman" w:cs="Times New Roman"/>
                <w:sz w:val="24"/>
                <w:szCs w:val="24"/>
              </w:rPr>
            </w:pPr>
          </w:p>
        </w:tc>
      </w:tr>
      <w:tr w:rsidR="00253B9B" w:rsidRPr="00FC62D3" w:rsidTr="00253B9B">
        <w:tc>
          <w:tcPr>
            <w:tcW w:w="454"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lastRenderedPageBreak/>
              <w:t>5.</w:t>
            </w:r>
          </w:p>
        </w:tc>
        <w:tc>
          <w:tcPr>
            <w:tcW w:w="317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bookmarkStart w:id="4" w:name="sub_160"/>
            <w:r w:rsidRPr="00FC62D3">
              <w:rPr>
                <w:rFonts w:ascii="Times New Roman" w:hAnsi="Times New Roman" w:cs="Times New Roman"/>
                <w:color w:val="000000"/>
                <w:sz w:val="24"/>
                <w:szCs w:val="24"/>
              </w:rPr>
              <w:t>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только организациями</w:t>
            </w:r>
            <w:bookmarkEnd w:id="4"/>
          </w:p>
        </w:tc>
        <w:tc>
          <w:tcPr>
            <w:tcW w:w="351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пункт 1 статьи 16</w:t>
            </w:r>
            <w:r w:rsidRPr="00FC62D3">
              <w:rPr>
                <w:rFonts w:ascii="Times New Roman" w:hAnsi="Times New Roman" w:cs="Times New Roman"/>
                <w:bCs/>
                <w:color w:val="000000"/>
                <w:kern w:val="36"/>
                <w:sz w:val="24"/>
                <w:szCs w:val="24"/>
              </w:rPr>
              <w:t xml:space="preserve"> Федерального закона от 22.11.1995 № 171-ФЗ</w:t>
            </w: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r>
      <w:tr w:rsidR="00253B9B" w:rsidRPr="00FC62D3" w:rsidTr="00253B9B">
        <w:tc>
          <w:tcPr>
            <w:tcW w:w="454"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6.</w:t>
            </w:r>
          </w:p>
        </w:tc>
        <w:tc>
          <w:tcPr>
            <w:tcW w:w="317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 xml:space="preserve">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sub_163" w:history="1">
              <w:r w:rsidRPr="00FC62D3">
                <w:rPr>
                  <w:rStyle w:val="af"/>
                  <w:rFonts w:ascii="Times New Roman" w:eastAsia="Lucida Sans Unicode" w:hAnsi="Times New Roman" w:cs="Times New Roman"/>
                  <w:b/>
                  <w:color w:val="000000"/>
                  <w:sz w:val="24"/>
                  <w:szCs w:val="24"/>
                </w:rPr>
                <w:t>пунктах 3</w:t>
              </w:r>
            </w:hyperlink>
            <w:r w:rsidRPr="00FC62D3">
              <w:rPr>
                <w:rFonts w:ascii="Times New Roman" w:hAnsi="Times New Roman" w:cs="Times New Roman"/>
                <w:color w:val="000000"/>
                <w:sz w:val="24"/>
                <w:szCs w:val="24"/>
              </w:rPr>
              <w:t xml:space="preserve"> и </w:t>
            </w:r>
            <w:hyperlink w:anchor="sub_1660" w:history="1">
              <w:r w:rsidRPr="00FC62D3">
                <w:rPr>
                  <w:rStyle w:val="af"/>
                  <w:rFonts w:ascii="Times New Roman" w:eastAsia="Lucida Sans Unicode" w:hAnsi="Times New Roman" w:cs="Times New Roman"/>
                  <w:b/>
                  <w:color w:val="000000"/>
                  <w:sz w:val="24"/>
                  <w:szCs w:val="24"/>
                </w:rPr>
                <w:t>6</w:t>
              </w:r>
            </w:hyperlink>
            <w:r w:rsidRPr="00FC62D3">
              <w:rPr>
                <w:rFonts w:ascii="Times New Roman" w:hAnsi="Times New Roman" w:cs="Times New Roman"/>
                <w:color w:val="000000"/>
                <w:sz w:val="24"/>
                <w:szCs w:val="24"/>
              </w:rPr>
              <w:t xml:space="preserve"> статьи 16, не допускаются</w:t>
            </w:r>
          </w:p>
        </w:tc>
        <w:tc>
          <w:tcPr>
            <w:tcW w:w="351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пункт 2 статьи 16</w:t>
            </w:r>
            <w:r w:rsidRPr="00FC62D3">
              <w:rPr>
                <w:rFonts w:ascii="Times New Roman" w:hAnsi="Times New Roman" w:cs="Times New Roman"/>
                <w:bCs/>
                <w:color w:val="000000"/>
                <w:kern w:val="36"/>
                <w:sz w:val="24"/>
                <w:szCs w:val="24"/>
              </w:rPr>
              <w:t xml:space="preserve"> Федерального закона от 22.11.1995 № 171-ФЗ</w:t>
            </w: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r>
      <w:tr w:rsidR="00253B9B" w:rsidRPr="00FC62D3" w:rsidTr="00253B9B">
        <w:tc>
          <w:tcPr>
            <w:tcW w:w="454"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7.</w:t>
            </w:r>
          </w:p>
        </w:tc>
        <w:tc>
          <w:tcPr>
            <w:tcW w:w="317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Осуществляется ли розничная продажа алкогольной продукции несовершеннолетним</w:t>
            </w:r>
          </w:p>
        </w:tc>
        <w:tc>
          <w:tcPr>
            <w:tcW w:w="351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пункт 2 статьи 16</w:t>
            </w:r>
            <w:r w:rsidRPr="00FC62D3">
              <w:rPr>
                <w:rFonts w:ascii="Times New Roman" w:hAnsi="Times New Roman" w:cs="Times New Roman"/>
                <w:bCs/>
                <w:color w:val="000000"/>
                <w:kern w:val="36"/>
                <w:sz w:val="24"/>
                <w:szCs w:val="24"/>
              </w:rPr>
              <w:t xml:space="preserve"> Федерального закона от 22.11.1995 № 171-ФЗ</w:t>
            </w: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r>
      <w:tr w:rsidR="00253B9B" w:rsidRPr="00FC62D3" w:rsidTr="00253B9B">
        <w:tc>
          <w:tcPr>
            <w:tcW w:w="454"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8.</w:t>
            </w:r>
          </w:p>
        </w:tc>
        <w:tc>
          <w:tcPr>
            <w:tcW w:w="317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 xml:space="preserve">Осуществляется ли потребление (распитие) алкогольной продукции несовершеннолетними, а также в местах, указанных в </w:t>
            </w:r>
            <w:hyperlink r:id="rId17" w:anchor="/document/10105489/entry/16201" w:history="1">
              <w:r w:rsidRPr="00FC62D3">
                <w:rPr>
                  <w:rStyle w:val="a3"/>
                  <w:rFonts w:ascii="Times New Roman" w:hAnsi="Times New Roman" w:cs="Times New Roman"/>
                  <w:color w:val="000000"/>
                  <w:sz w:val="24"/>
                  <w:szCs w:val="24"/>
                </w:rPr>
                <w:t>подпунктах 1 - 9 пункта 2</w:t>
              </w:r>
            </w:hyperlink>
            <w:r w:rsidRPr="00FC62D3">
              <w:rPr>
                <w:rFonts w:ascii="Times New Roman" w:hAnsi="Times New Roman" w:cs="Times New Roman"/>
                <w:color w:val="000000"/>
                <w:sz w:val="24"/>
                <w:szCs w:val="24"/>
              </w:rPr>
              <w:t xml:space="preserve"> статьи 16, в других общественных местах, в том числе во дворах, в подъездах, на лестницах, лестничных площадках, в лифтах жилых домов, на детских </w:t>
            </w:r>
            <w:r w:rsidRPr="00FC62D3">
              <w:rPr>
                <w:rFonts w:ascii="Times New Roman" w:hAnsi="Times New Roman" w:cs="Times New Roman"/>
                <w:color w:val="000000"/>
                <w:sz w:val="24"/>
                <w:szCs w:val="24"/>
              </w:rPr>
              <w:lastRenderedPageBreak/>
              <w:t>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
        </w:tc>
        <w:tc>
          <w:tcPr>
            <w:tcW w:w="351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lastRenderedPageBreak/>
              <w:t>пункт 7 статьи 16</w:t>
            </w:r>
            <w:r w:rsidRPr="00FC62D3">
              <w:rPr>
                <w:rFonts w:ascii="Times New Roman" w:hAnsi="Times New Roman" w:cs="Times New Roman"/>
                <w:bCs/>
                <w:color w:val="000000"/>
                <w:kern w:val="36"/>
                <w:sz w:val="24"/>
                <w:szCs w:val="24"/>
              </w:rPr>
              <w:t xml:space="preserve"> Федерального закона от 22.11.1995 № 171-ФЗ</w:t>
            </w: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r>
      <w:tr w:rsidR="00253B9B" w:rsidRPr="00FC62D3" w:rsidTr="00253B9B">
        <w:tc>
          <w:tcPr>
            <w:tcW w:w="454"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lastRenderedPageBreak/>
              <w:t>9.</w:t>
            </w:r>
          </w:p>
        </w:tc>
        <w:tc>
          <w:tcPr>
            <w:tcW w:w="317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Имеют ли организации, осуществляющие розничную продажу алкогольной продукции (за исключением пива, пивных напитков, сидра, пуаре, медовухи)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w:t>
            </w:r>
          </w:p>
        </w:tc>
        <w:tc>
          <w:tcPr>
            <w:tcW w:w="351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пункт 10 статьи 16</w:t>
            </w:r>
            <w:r w:rsidRPr="00FC62D3">
              <w:rPr>
                <w:rFonts w:ascii="Times New Roman" w:hAnsi="Times New Roman" w:cs="Times New Roman"/>
                <w:bCs/>
                <w:color w:val="000000"/>
                <w:kern w:val="36"/>
                <w:sz w:val="24"/>
                <w:szCs w:val="24"/>
              </w:rPr>
              <w:t xml:space="preserve"> Федерального закона от 22.11.1995 № 171-ФЗ</w:t>
            </w: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r>
      <w:tr w:rsidR="00253B9B" w:rsidRPr="00FC62D3" w:rsidTr="00253B9B">
        <w:tc>
          <w:tcPr>
            <w:tcW w:w="454"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10.</w:t>
            </w:r>
          </w:p>
        </w:tc>
        <w:tc>
          <w:tcPr>
            <w:tcW w:w="317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Осуществляется ли розничная продажа алкогольной продукции и розничная продажа алкогольной продукции при оказании услуг общественного питания с применением контрольно-кассовой техники</w:t>
            </w:r>
          </w:p>
        </w:tc>
        <w:tc>
          <w:tcPr>
            <w:tcW w:w="351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пункт 10 статьи 16</w:t>
            </w:r>
            <w:r w:rsidRPr="00FC62D3">
              <w:rPr>
                <w:rFonts w:ascii="Times New Roman" w:hAnsi="Times New Roman" w:cs="Times New Roman"/>
                <w:bCs/>
                <w:color w:val="000000"/>
                <w:kern w:val="36"/>
                <w:sz w:val="24"/>
                <w:szCs w:val="24"/>
              </w:rPr>
              <w:t xml:space="preserve"> Федерального закона от 22.11.1995 № 171-ФЗ</w:t>
            </w: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r>
      <w:tr w:rsidR="00253B9B" w:rsidRPr="00FC62D3" w:rsidTr="00253B9B">
        <w:tc>
          <w:tcPr>
            <w:tcW w:w="454"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t>11.</w:t>
            </w:r>
          </w:p>
        </w:tc>
        <w:tc>
          <w:tcPr>
            <w:tcW w:w="317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 xml:space="preserve">Осуществляется ли розничная продажа алкогольной продукции, за исключением розничной продажи алкогольной продукции, организациями, крестьянскими </w:t>
            </w:r>
            <w:r w:rsidRPr="00FC62D3">
              <w:rPr>
                <w:rFonts w:ascii="Times New Roman" w:hAnsi="Times New Roman" w:cs="Times New Roman"/>
                <w:color w:val="000000"/>
                <w:sz w:val="24"/>
                <w:szCs w:val="24"/>
              </w:rPr>
              <w:lastRenderedPageBreak/>
              <w:t xml:space="preserve">(фермерскими) хозяйствами, индивидуальными предпринимателями, признаваемыми сельскохозяйственными товаропроизводителями,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розничной продажи алкогольной продукции, магазинами </w:t>
            </w:r>
            <w:r w:rsidR="00FC62D3" w:rsidRPr="00FC62D3">
              <w:rPr>
                <w:rFonts w:ascii="Times New Roman" w:hAnsi="Times New Roman" w:cs="Times New Roman"/>
                <w:color w:val="000000"/>
                <w:sz w:val="24"/>
                <w:szCs w:val="24"/>
              </w:rPr>
              <w:t>беспошлинной торговли, с 22 часа до 10</w:t>
            </w:r>
            <w:r w:rsidRPr="00FC62D3">
              <w:rPr>
                <w:rFonts w:ascii="Times New Roman" w:hAnsi="Times New Roman" w:cs="Times New Roman"/>
                <w:color w:val="000000"/>
                <w:sz w:val="24"/>
                <w:szCs w:val="24"/>
              </w:rPr>
              <w:t xml:space="preserve"> часов следующего дня</w:t>
            </w:r>
          </w:p>
        </w:tc>
        <w:tc>
          <w:tcPr>
            <w:tcW w:w="3515" w:type="dxa"/>
            <w:tcBorders>
              <w:top w:val="single" w:sz="4" w:space="0" w:color="auto"/>
              <w:left w:val="single" w:sz="4" w:space="0" w:color="auto"/>
              <w:bottom w:val="single" w:sz="4" w:space="0" w:color="auto"/>
              <w:right w:val="single" w:sz="4" w:space="0" w:color="auto"/>
            </w:tcBorders>
          </w:tcPr>
          <w:p w:rsidR="00253B9B" w:rsidRPr="00FC62D3" w:rsidRDefault="00FC62D3"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lastRenderedPageBreak/>
              <w:t>статья 1</w:t>
            </w:r>
            <w:r w:rsidR="00253B9B" w:rsidRPr="00FC62D3">
              <w:rPr>
                <w:rFonts w:ascii="Times New Roman" w:hAnsi="Times New Roman" w:cs="Times New Roman"/>
                <w:color w:val="000000"/>
                <w:sz w:val="24"/>
                <w:szCs w:val="24"/>
              </w:rPr>
              <w:t xml:space="preserve"> </w:t>
            </w:r>
            <w:hyperlink r:id="rId18" w:anchor="/document/28151605/paragraph/1/doclist/0/selflink/0/context/О государственном регулировании розничной продажи алкогольной продукции в Тамбовской области/" w:history="1">
              <w:r w:rsidR="00253B9B" w:rsidRPr="00FC62D3">
                <w:rPr>
                  <w:rFonts w:ascii="Times New Roman" w:hAnsi="Times New Roman" w:cs="Times New Roman"/>
                  <w:color w:val="000000"/>
                  <w:sz w:val="24"/>
                  <w:szCs w:val="24"/>
                </w:rPr>
                <w:t>Закона Сар</w:t>
              </w:r>
              <w:r w:rsidRPr="00FC62D3">
                <w:rPr>
                  <w:rFonts w:ascii="Times New Roman" w:hAnsi="Times New Roman" w:cs="Times New Roman"/>
                  <w:color w:val="000000"/>
                  <w:sz w:val="24"/>
                  <w:szCs w:val="24"/>
                </w:rPr>
                <w:t>атовской области от 29.06.2015</w:t>
              </w:r>
              <w:r w:rsidR="00253B9B" w:rsidRPr="00FC62D3">
                <w:rPr>
                  <w:rFonts w:ascii="Times New Roman" w:hAnsi="Times New Roman" w:cs="Times New Roman"/>
                  <w:color w:val="000000"/>
                  <w:sz w:val="24"/>
                  <w:szCs w:val="24"/>
                </w:rPr>
                <w:t>г. №</w:t>
              </w:r>
              <w:r w:rsidRPr="00FC62D3">
                <w:rPr>
                  <w:rFonts w:ascii="Times New Roman" w:hAnsi="Times New Roman" w:cs="Times New Roman"/>
                  <w:color w:val="000000"/>
                  <w:sz w:val="24"/>
                  <w:szCs w:val="24"/>
                </w:rPr>
                <w:t xml:space="preserve"> </w:t>
              </w:r>
              <w:r w:rsidR="00253B9B" w:rsidRPr="00FC62D3">
                <w:rPr>
                  <w:rFonts w:ascii="Times New Roman" w:hAnsi="Times New Roman" w:cs="Times New Roman"/>
                  <w:color w:val="000000"/>
                  <w:sz w:val="24"/>
                  <w:szCs w:val="24"/>
                </w:rPr>
                <w:t>85-ЗСО</w:t>
              </w:r>
              <w:r w:rsidRPr="00FC62D3">
                <w:rPr>
                  <w:rFonts w:ascii="Times New Roman" w:hAnsi="Times New Roman" w:cs="Times New Roman"/>
                  <w:color w:val="000000"/>
                  <w:sz w:val="24"/>
                  <w:szCs w:val="24"/>
                </w:rPr>
                <w:t xml:space="preserve"> "О дополнительных ограничениях  розничной  продажи</w:t>
              </w:r>
              <w:r w:rsidR="00253B9B" w:rsidRPr="00FC62D3">
                <w:rPr>
                  <w:rFonts w:ascii="Times New Roman" w:hAnsi="Times New Roman" w:cs="Times New Roman"/>
                  <w:color w:val="000000"/>
                  <w:sz w:val="24"/>
                  <w:szCs w:val="24"/>
                </w:rPr>
                <w:t xml:space="preserve"> ал</w:t>
              </w:r>
              <w:r w:rsidRPr="00FC62D3">
                <w:rPr>
                  <w:rFonts w:ascii="Times New Roman" w:hAnsi="Times New Roman" w:cs="Times New Roman"/>
                  <w:color w:val="000000"/>
                  <w:sz w:val="24"/>
                  <w:szCs w:val="24"/>
                </w:rPr>
                <w:t>когольной продукции на территории</w:t>
              </w:r>
              <w:r w:rsidR="00253B9B" w:rsidRPr="00FC62D3">
                <w:rPr>
                  <w:rFonts w:ascii="Times New Roman" w:hAnsi="Times New Roman" w:cs="Times New Roman"/>
                  <w:color w:val="000000"/>
                  <w:sz w:val="24"/>
                  <w:szCs w:val="24"/>
                </w:rPr>
                <w:t xml:space="preserve"> Саратовской области" </w:t>
              </w:r>
            </w:hyperlink>
            <w:r w:rsidRPr="00FC62D3">
              <w:rPr>
                <w:rFonts w:ascii="Times New Roman" w:hAnsi="Times New Roman" w:cs="Times New Roman"/>
                <w:color w:val="000000"/>
                <w:sz w:val="24"/>
                <w:szCs w:val="24"/>
              </w:rPr>
              <w:t xml:space="preserve">(далее – </w:t>
            </w:r>
            <w:r w:rsidRPr="00FC62D3">
              <w:rPr>
                <w:rFonts w:ascii="Times New Roman" w:hAnsi="Times New Roman" w:cs="Times New Roman"/>
                <w:color w:val="000000"/>
                <w:sz w:val="24"/>
                <w:szCs w:val="24"/>
              </w:rPr>
              <w:lastRenderedPageBreak/>
              <w:t>Закон № 85</w:t>
            </w:r>
            <w:r w:rsidR="00253B9B" w:rsidRPr="00FC62D3">
              <w:rPr>
                <w:rFonts w:ascii="Times New Roman" w:hAnsi="Times New Roman" w:cs="Times New Roman"/>
                <w:color w:val="000000"/>
                <w:sz w:val="24"/>
                <w:szCs w:val="24"/>
              </w:rPr>
              <w:t>-З</w:t>
            </w:r>
            <w:r w:rsidRPr="00FC62D3">
              <w:rPr>
                <w:rFonts w:ascii="Times New Roman" w:hAnsi="Times New Roman" w:cs="Times New Roman"/>
                <w:color w:val="000000"/>
                <w:sz w:val="24"/>
                <w:szCs w:val="24"/>
              </w:rPr>
              <w:t>СО</w:t>
            </w:r>
            <w:r w:rsidR="00253B9B" w:rsidRPr="00FC62D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r>
      <w:tr w:rsidR="00253B9B" w:rsidRPr="00FC62D3" w:rsidTr="00253B9B">
        <w:tc>
          <w:tcPr>
            <w:tcW w:w="454"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jc w:val="center"/>
              <w:rPr>
                <w:rFonts w:ascii="Times New Roman" w:hAnsi="Times New Roman" w:cs="Times New Roman"/>
                <w:sz w:val="24"/>
                <w:szCs w:val="24"/>
              </w:rPr>
            </w:pPr>
            <w:r w:rsidRPr="00FC62D3">
              <w:rPr>
                <w:rFonts w:ascii="Times New Roman" w:hAnsi="Times New Roman" w:cs="Times New Roman"/>
                <w:sz w:val="24"/>
                <w:szCs w:val="24"/>
              </w:rPr>
              <w:lastRenderedPageBreak/>
              <w:t>12.</w:t>
            </w:r>
          </w:p>
        </w:tc>
        <w:tc>
          <w:tcPr>
            <w:tcW w:w="3175"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s1"/>
              <w:shd w:val="clear" w:color="auto" w:fill="FFFFFF"/>
              <w:spacing w:before="0" w:beforeAutospacing="0" w:after="0" w:afterAutospacing="0"/>
              <w:jc w:val="center"/>
              <w:rPr>
                <w:color w:val="000000"/>
              </w:rPr>
            </w:pPr>
            <w:r w:rsidRPr="00FC62D3">
              <w:rPr>
                <w:color w:val="000000"/>
              </w:rPr>
              <w:t>Соблюдается ли запрет розничной продажи алкогольной продукции:</w:t>
            </w:r>
          </w:p>
          <w:p w:rsidR="00253B9B" w:rsidRPr="00FC62D3" w:rsidRDefault="00253B9B" w:rsidP="00253B9B">
            <w:pPr>
              <w:pStyle w:val="s1"/>
              <w:shd w:val="clear" w:color="auto" w:fill="FFFFFF"/>
              <w:spacing w:before="0" w:beforeAutospacing="0" w:after="0" w:afterAutospacing="0"/>
              <w:jc w:val="center"/>
              <w:rPr>
                <w:color w:val="000000"/>
              </w:rPr>
            </w:pPr>
            <w:r w:rsidRPr="00FC62D3">
              <w:rPr>
                <w:color w:val="000000"/>
              </w:rPr>
              <w:t>в границах территорий, занятых парками, скверами, лесами, садами, пляжами, используемых и предназначенных для отдыха, туризма, занятий физической культурой и спортом, входящих в состав зон рекреационного назначения и (или) зон особо охраняемых территорий, расположенных на территориях сельских поселений, в соответствии с документами (материалами) градостроительного зонирования (за исключением стационарных объектов при оказании в них услуг общественного питания);</w:t>
            </w:r>
          </w:p>
          <w:p w:rsidR="00253B9B" w:rsidRPr="00FC62D3" w:rsidRDefault="00253B9B" w:rsidP="00253B9B">
            <w:pPr>
              <w:pStyle w:val="s1"/>
              <w:shd w:val="clear" w:color="auto" w:fill="FFFFFF"/>
              <w:spacing w:before="0" w:beforeAutospacing="0" w:after="0" w:afterAutospacing="0"/>
              <w:jc w:val="center"/>
              <w:rPr>
                <w:color w:val="000000"/>
              </w:rPr>
            </w:pPr>
            <w:r w:rsidRPr="00FC62D3">
              <w:rPr>
                <w:color w:val="000000"/>
              </w:rPr>
              <w:t xml:space="preserve">в отдельно стоящих организациях (предприятиях) общественного питания "сезонного (летнего) типа" в соответствии с Национальным стандартом Российской Федерации ГОСТ Р 50762-2007 "Услуги общественного питания. </w:t>
            </w:r>
            <w:r w:rsidRPr="00FC62D3">
              <w:rPr>
                <w:color w:val="000000"/>
              </w:rPr>
              <w:lastRenderedPageBreak/>
              <w:t>Классификация предприятий общественного питания", расположенных на расстоянии сто и менее метров по кратчайшему расстоянию (прямой линии, без учета траектории пешеходной доступности) от жилых домов, детских игровых площадок, обособленных территорий (в отсутствие обособленных территорий - от границ зданий, строений, сооружений) детских, образовательных, медицинских организаций, организаций культуры и объектов физической культуры и спорта.</w:t>
            </w:r>
          </w:p>
          <w:p w:rsidR="00253B9B" w:rsidRPr="00FC62D3" w:rsidRDefault="00253B9B"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t>Кратчайшее расстояние определяется от входа (каждого из входов) для посетителей объекта общественного питания до ближайшей точки границы территории (земельного участка) жилого дома, организации, объекта на основании кадастровых паспортов смежных земельных участков (при отсутствии кадастрового паспорта - схемы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tcPr>
          <w:p w:rsidR="00253B9B" w:rsidRPr="00FC62D3" w:rsidRDefault="00FC62D3" w:rsidP="00253B9B">
            <w:pPr>
              <w:pStyle w:val="ConsPlusNormal"/>
              <w:jc w:val="both"/>
              <w:rPr>
                <w:rFonts w:ascii="Times New Roman" w:hAnsi="Times New Roman" w:cs="Times New Roman"/>
                <w:color w:val="000000"/>
                <w:sz w:val="24"/>
                <w:szCs w:val="24"/>
              </w:rPr>
            </w:pPr>
            <w:r w:rsidRPr="00FC62D3">
              <w:rPr>
                <w:rFonts w:ascii="Times New Roman" w:hAnsi="Times New Roman" w:cs="Times New Roman"/>
                <w:color w:val="000000"/>
                <w:sz w:val="24"/>
                <w:szCs w:val="24"/>
              </w:rPr>
              <w:lastRenderedPageBreak/>
              <w:t>статья 1 Закона № 85</w:t>
            </w:r>
            <w:r w:rsidR="00253B9B" w:rsidRPr="00FC62D3">
              <w:rPr>
                <w:rFonts w:ascii="Times New Roman" w:hAnsi="Times New Roman" w:cs="Times New Roman"/>
                <w:color w:val="000000"/>
                <w:sz w:val="24"/>
                <w:szCs w:val="24"/>
              </w:rPr>
              <w:t>-З</w:t>
            </w:r>
            <w:r w:rsidRPr="00FC62D3">
              <w:rPr>
                <w:rFonts w:ascii="Times New Roman" w:hAnsi="Times New Roman" w:cs="Times New Roman"/>
                <w:color w:val="000000"/>
                <w:sz w:val="24"/>
                <w:szCs w:val="24"/>
              </w:rPr>
              <w:t>СО</w:t>
            </w: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53B9B" w:rsidRPr="00FC62D3" w:rsidRDefault="00253B9B" w:rsidP="00253B9B">
            <w:pPr>
              <w:pStyle w:val="ConsPlusNormal"/>
              <w:rPr>
                <w:rFonts w:ascii="Times New Roman" w:hAnsi="Times New Roman" w:cs="Times New Roman"/>
                <w:sz w:val="24"/>
                <w:szCs w:val="24"/>
              </w:rPr>
            </w:pPr>
          </w:p>
        </w:tc>
      </w:tr>
    </w:tbl>
    <w:p w:rsidR="0017022E" w:rsidRPr="00FC62D3" w:rsidRDefault="0017022E" w:rsidP="0017022E">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lastRenderedPageBreak/>
        <w:t>__________________________________________________________________________</w:t>
      </w:r>
    </w:p>
    <w:p w:rsidR="0017022E" w:rsidRPr="00FC62D3" w:rsidRDefault="0017022E" w:rsidP="001702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(должность, фамилия, имя, отчество (последнее - при наличии)</w:t>
      </w:r>
    </w:p>
    <w:p w:rsidR="0017022E" w:rsidRPr="00FC62D3" w:rsidRDefault="0017022E" w:rsidP="001702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представителя юридического лица,</w:t>
      </w:r>
    </w:p>
    <w:p w:rsidR="0017022E" w:rsidRPr="00FC62D3" w:rsidRDefault="0017022E" w:rsidP="001702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индивидуального предпринимателя)</w:t>
      </w:r>
    </w:p>
    <w:p w:rsidR="0017022E" w:rsidRPr="00FC62D3" w:rsidRDefault="0017022E" w:rsidP="0017022E">
      <w:pPr>
        <w:pStyle w:val="ConsPlusNonformat"/>
        <w:jc w:val="both"/>
        <w:rPr>
          <w:rFonts w:ascii="Times New Roman" w:hAnsi="Times New Roman" w:cs="Times New Roman"/>
          <w:sz w:val="24"/>
          <w:szCs w:val="24"/>
        </w:rPr>
      </w:pPr>
      <w:r w:rsidRPr="00FC62D3">
        <w:rPr>
          <w:rFonts w:ascii="Times New Roman" w:hAnsi="Times New Roman" w:cs="Times New Roman"/>
          <w:sz w:val="24"/>
          <w:szCs w:val="24"/>
        </w:rPr>
        <w:t>_________________________________________________________________________</w:t>
      </w:r>
    </w:p>
    <w:p w:rsidR="0017022E" w:rsidRPr="00FC62D3" w:rsidRDefault="0017022E" w:rsidP="001702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(должность, фамилия, имя, отчество (последнее - при наличии) лица,</w:t>
      </w:r>
    </w:p>
    <w:p w:rsidR="0017022E" w:rsidRPr="00FC62D3" w:rsidRDefault="0017022E" w:rsidP="001702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проводящего плановую проверку</w:t>
      </w:r>
    </w:p>
    <w:p w:rsidR="0017022E" w:rsidRPr="00FC62D3" w:rsidRDefault="0017022E" w:rsidP="0017022E">
      <w:pPr>
        <w:pStyle w:val="ConsPlusNonformat"/>
        <w:jc w:val="center"/>
        <w:rPr>
          <w:rFonts w:ascii="Times New Roman" w:hAnsi="Times New Roman" w:cs="Times New Roman"/>
          <w:sz w:val="24"/>
          <w:szCs w:val="24"/>
        </w:rPr>
      </w:pPr>
      <w:r w:rsidRPr="00FC62D3">
        <w:rPr>
          <w:rFonts w:ascii="Times New Roman" w:hAnsi="Times New Roman" w:cs="Times New Roman"/>
          <w:sz w:val="24"/>
          <w:szCs w:val="24"/>
        </w:rPr>
        <w:t>и заполняющего проверочный лист)</w:t>
      </w:r>
    </w:p>
    <w:p w:rsidR="0017022E" w:rsidRPr="00FC62D3" w:rsidRDefault="0017022E" w:rsidP="0017022E">
      <w:pPr>
        <w:pStyle w:val="ConsPlusNormal"/>
        <w:ind w:left="6521"/>
        <w:outlineLvl w:val="0"/>
        <w:rPr>
          <w:rFonts w:ascii="Times New Roman" w:hAnsi="Times New Roman" w:cs="Times New Roman"/>
          <w:sz w:val="24"/>
          <w:szCs w:val="24"/>
        </w:rPr>
      </w:pPr>
    </w:p>
    <w:p w:rsidR="0017022E" w:rsidRPr="00FC62D3" w:rsidRDefault="0017022E" w:rsidP="0017022E">
      <w:pPr>
        <w:widowControl/>
        <w:autoSpaceDE w:val="0"/>
        <w:autoSpaceDN w:val="0"/>
        <w:adjustRightInd w:val="0"/>
        <w:rPr>
          <w:rFonts w:ascii="Times New Roman" w:eastAsia="Calibri" w:hAnsi="Times New Roman" w:cs="Times New Roman"/>
          <w:bCs/>
          <w:lang w:eastAsia="en-US" w:bidi="ar-SA"/>
        </w:rPr>
      </w:pPr>
      <w:r w:rsidRPr="00FC62D3">
        <w:rPr>
          <w:rFonts w:ascii="Times New Roman" w:eastAsia="Calibri" w:hAnsi="Times New Roman" w:cs="Times New Roman"/>
          <w:bCs/>
          <w:lang w:eastAsia="en-US" w:bidi="ar-SA"/>
        </w:rPr>
        <w:t xml:space="preserve">дата заполнения: </w:t>
      </w:r>
    </w:p>
    <w:p w:rsidR="0017022E" w:rsidRPr="00FC62D3" w:rsidRDefault="0017022E" w:rsidP="0017022E">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17022E">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17022E">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17022E">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17022E">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17022E">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17022E">
      <w:pPr>
        <w:widowControl/>
        <w:autoSpaceDE w:val="0"/>
        <w:autoSpaceDN w:val="0"/>
        <w:adjustRightInd w:val="0"/>
        <w:rPr>
          <w:rFonts w:ascii="Times New Roman" w:eastAsia="Calibri" w:hAnsi="Times New Roman" w:cs="Times New Roman"/>
          <w:b/>
          <w:bCs/>
          <w:lang w:eastAsia="en-US" w:bidi="ar-SA"/>
        </w:rPr>
      </w:pPr>
    </w:p>
    <w:p w:rsidR="0017022E" w:rsidRPr="00FC62D3" w:rsidRDefault="0017022E" w:rsidP="005E7AD5">
      <w:pPr>
        <w:widowControl/>
        <w:autoSpaceDE w:val="0"/>
        <w:autoSpaceDN w:val="0"/>
        <w:adjustRightInd w:val="0"/>
        <w:rPr>
          <w:rFonts w:ascii="Times New Roman" w:eastAsia="Calibri" w:hAnsi="Times New Roman" w:cs="Times New Roman"/>
          <w:b/>
          <w:bCs/>
          <w:lang w:eastAsia="en-US" w:bidi="ar-SA"/>
        </w:rPr>
      </w:pPr>
    </w:p>
    <w:sectPr w:rsidR="0017022E" w:rsidRPr="00FC62D3" w:rsidSect="00B6502E">
      <w:pgSz w:w="11900" w:h="16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B11" w:rsidRDefault="00F41B11">
      <w:r>
        <w:separator/>
      </w:r>
    </w:p>
  </w:endnote>
  <w:endnote w:type="continuationSeparator" w:id="1">
    <w:p w:rsidR="00F41B11" w:rsidRDefault="00F41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B11" w:rsidRDefault="00F41B11"/>
  </w:footnote>
  <w:footnote w:type="continuationSeparator" w:id="1">
    <w:p w:rsidR="00F41B11" w:rsidRDefault="00F41B1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A753A"/>
    <w:multiLevelType w:val="multilevel"/>
    <w:tmpl w:val="C5EED7CA"/>
    <w:lvl w:ilvl="0">
      <w:start w:val="2"/>
      <w:numFmt w:val="decimal"/>
      <w:lvlText w:val="%1."/>
      <w:lvlJc w:val="left"/>
      <w:pPr>
        <w:ind w:left="450" w:hanging="450"/>
      </w:pPr>
      <w:rPr>
        <w:rFonts w:hint="default"/>
        <w:sz w:val="28"/>
        <w:szCs w:val="28"/>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0982"/>
    <w:multiLevelType w:val="hybridMultilevel"/>
    <w:tmpl w:val="BE2E6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0B7718"/>
    <w:multiLevelType w:val="multilevel"/>
    <w:tmpl w:val="6F7C4788"/>
    <w:lvl w:ilvl="0">
      <w:start w:val="1"/>
      <w:numFmt w:val="decimal"/>
      <w:lvlText w:val="%1."/>
      <w:lvlJc w:val="left"/>
      <w:pPr>
        <w:ind w:left="720" w:hanging="360"/>
      </w:pPr>
      <w:rPr>
        <w:rFonts w:hint="default"/>
        <w:color w:val="222222"/>
      </w:rPr>
    </w:lvl>
    <w:lvl w:ilvl="1">
      <w:start w:val="1"/>
      <w:numFmt w:val="decimal"/>
      <w:isLgl/>
      <w:lvlText w:val="%1.%2."/>
      <w:lvlJc w:val="left"/>
      <w:pPr>
        <w:ind w:left="1110" w:hanging="750"/>
      </w:pPr>
      <w:rPr>
        <w:rFonts w:hint="default"/>
        <w:color w:val="222222"/>
      </w:rPr>
    </w:lvl>
    <w:lvl w:ilvl="2">
      <w:start w:val="1"/>
      <w:numFmt w:val="decimal"/>
      <w:isLgl/>
      <w:lvlText w:val="%1.%2.%3."/>
      <w:lvlJc w:val="left"/>
      <w:pPr>
        <w:ind w:left="1110" w:hanging="750"/>
      </w:pPr>
      <w:rPr>
        <w:rFonts w:hint="default"/>
        <w:color w:val="222222"/>
      </w:rPr>
    </w:lvl>
    <w:lvl w:ilvl="3">
      <w:start w:val="1"/>
      <w:numFmt w:val="decimal"/>
      <w:isLgl/>
      <w:lvlText w:val="%1.%2.%3.%4."/>
      <w:lvlJc w:val="left"/>
      <w:pPr>
        <w:ind w:left="1440" w:hanging="1080"/>
      </w:pPr>
      <w:rPr>
        <w:rFonts w:hint="default"/>
        <w:color w:val="222222"/>
      </w:rPr>
    </w:lvl>
    <w:lvl w:ilvl="4">
      <w:start w:val="1"/>
      <w:numFmt w:val="decimal"/>
      <w:isLgl/>
      <w:lvlText w:val="%1.%2.%3.%4.%5."/>
      <w:lvlJc w:val="left"/>
      <w:pPr>
        <w:ind w:left="1440" w:hanging="1080"/>
      </w:pPr>
      <w:rPr>
        <w:rFonts w:hint="default"/>
        <w:color w:val="222222"/>
      </w:rPr>
    </w:lvl>
    <w:lvl w:ilvl="5">
      <w:start w:val="1"/>
      <w:numFmt w:val="decimal"/>
      <w:isLgl/>
      <w:lvlText w:val="%1.%2.%3.%4.%5.%6."/>
      <w:lvlJc w:val="left"/>
      <w:pPr>
        <w:ind w:left="1800" w:hanging="1440"/>
      </w:pPr>
      <w:rPr>
        <w:rFonts w:hint="default"/>
        <w:color w:val="222222"/>
      </w:rPr>
    </w:lvl>
    <w:lvl w:ilvl="6">
      <w:start w:val="1"/>
      <w:numFmt w:val="decimal"/>
      <w:isLgl/>
      <w:lvlText w:val="%1.%2.%3.%4.%5.%6.%7."/>
      <w:lvlJc w:val="left"/>
      <w:pPr>
        <w:ind w:left="2160" w:hanging="1800"/>
      </w:pPr>
      <w:rPr>
        <w:rFonts w:hint="default"/>
        <w:color w:val="222222"/>
      </w:rPr>
    </w:lvl>
    <w:lvl w:ilvl="7">
      <w:start w:val="1"/>
      <w:numFmt w:val="decimal"/>
      <w:isLgl/>
      <w:lvlText w:val="%1.%2.%3.%4.%5.%6.%7.%8."/>
      <w:lvlJc w:val="left"/>
      <w:pPr>
        <w:ind w:left="2160" w:hanging="1800"/>
      </w:pPr>
      <w:rPr>
        <w:rFonts w:hint="default"/>
        <w:color w:val="222222"/>
      </w:rPr>
    </w:lvl>
    <w:lvl w:ilvl="8">
      <w:start w:val="1"/>
      <w:numFmt w:val="decimal"/>
      <w:isLgl/>
      <w:lvlText w:val="%1.%2.%3.%4.%5.%6.%7.%8.%9."/>
      <w:lvlJc w:val="left"/>
      <w:pPr>
        <w:ind w:left="2520" w:hanging="2160"/>
      </w:pPr>
      <w:rPr>
        <w:rFonts w:hint="default"/>
        <w:color w:val="222222"/>
      </w:rPr>
    </w:lvl>
  </w:abstractNum>
  <w:abstractNum w:abstractNumId="8">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9E769B"/>
    <w:multiLevelType w:val="multilevel"/>
    <w:tmpl w:val="E098E2D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5"/>
  </w:num>
  <w:num w:numId="4">
    <w:abstractNumId w:val="0"/>
  </w:num>
  <w:num w:numId="5">
    <w:abstractNumId w:val="8"/>
  </w:num>
  <w:num w:numId="6">
    <w:abstractNumId w:val="3"/>
  </w:num>
  <w:num w:numId="7">
    <w:abstractNumId w:val="6"/>
  </w:num>
  <w:num w:numId="8">
    <w:abstractNumId w:val="2"/>
  </w:num>
  <w:num w:numId="9">
    <w:abstractNumId w:val="10"/>
  </w:num>
  <w:num w:numId="10">
    <w:abstractNumId w:val="7"/>
  </w:num>
  <w:num w:numId="11">
    <w:abstractNumId w:val="11"/>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64792"/>
    <w:rsid w:val="0002240C"/>
    <w:rsid w:val="00056078"/>
    <w:rsid w:val="00094975"/>
    <w:rsid w:val="00095851"/>
    <w:rsid w:val="000E3E0D"/>
    <w:rsid w:val="000F5E25"/>
    <w:rsid w:val="00113B99"/>
    <w:rsid w:val="0017022E"/>
    <w:rsid w:val="001748D9"/>
    <w:rsid w:val="00177777"/>
    <w:rsid w:val="0018068B"/>
    <w:rsid w:val="001C5CD5"/>
    <w:rsid w:val="001F3CBD"/>
    <w:rsid w:val="001F461B"/>
    <w:rsid w:val="001F690B"/>
    <w:rsid w:val="002070B0"/>
    <w:rsid w:val="002120F5"/>
    <w:rsid w:val="0023069D"/>
    <w:rsid w:val="00237945"/>
    <w:rsid w:val="00253B9B"/>
    <w:rsid w:val="00256AE2"/>
    <w:rsid w:val="002936D9"/>
    <w:rsid w:val="00302933"/>
    <w:rsid w:val="0031103B"/>
    <w:rsid w:val="00327FB5"/>
    <w:rsid w:val="00386850"/>
    <w:rsid w:val="003B655A"/>
    <w:rsid w:val="003D52AC"/>
    <w:rsid w:val="003E6216"/>
    <w:rsid w:val="003E7CA8"/>
    <w:rsid w:val="003F4B8A"/>
    <w:rsid w:val="00417609"/>
    <w:rsid w:val="00446DB3"/>
    <w:rsid w:val="00453F9E"/>
    <w:rsid w:val="0046230D"/>
    <w:rsid w:val="00476CED"/>
    <w:rsid w:val="004B579A"/>
    <w:rsid w:val="004C2B75"/>
    <w:rsid w:val="004C2E62"/>
    <w:rsid w:val="004E2830"/>
    <w:rsid w:val="004E3031"/>
    <w:rsid w:val="00504B00"/>
    <w:rsid w:val="0052123B"/>
    <w:rsid w:val="00545316"/>
    <w:rsid w:val="00546742"/>
    <w:rsid w:val="00562807"/>
    <w:rsid w:val="00564792"/>
    <w:rsid w:val="005E7AD5"/>
    <w:rsid w:val="005F5488"/>
    <w:rsid w:val="00645267"/>
    <w:rsid w:val="00657F6C"/>
    <w:rsid w:val="00680123"/>
    <w:rsid w:val="00681C82"/>
    <w:rsid w:val="00690B8B"/>
    <w:rsid w:val="00696A53"/>
    <w:rsid w:val="006B1460"/>
    <w:rsid w:val="006C12B7"/>
    <w:rsid w:val="006C3BBB"/>
    <w:rsid w:val="006E7998"/>
    <w:rsid w:val="006F13F4"/>
    <w:rsid w:val="00706186"/>
    <w:rsid w:val="00754F54"/>
    <w:rsid w:val="00772BBA"/>
    <w:rsid w:val="00774064"/>
    <w:rsid w:val="007756F3"/>
    <w:rsid w:val="007932E4"/>
    <w:rsid w:val="007C282D"/>
    <w:rsid w:val="00821198"/>
    <w:rsid w:val="0082700A"/>
    <w:rsid w:val="008719D3"/>
    <w:rsid w:val="00893754"/>
    <w:rsid w:val="00895DCE"/>
    <w:rsid w:val="008B0F43"/>
    <w:rsid w:val="008F7D2B"/>
    <w:rsid w:val="009040AC"/>
    <w:rsid w:val="00912F83"/>
    <w:rsid w:val="009133B1"/>
    <w:rsid w:val="00934554"/>
    <w:rsid w:val="009625F4"/>
    <w:rsid w:val="009963A4"/>
    <w:rsid w:val="009C1A1B"/>
    <w:rsid w:val="00A01E3C"/>
    <w:rsid w:val="00A25F53"/>
    <w:rsid w:val="00A445D6"/>
    <w:rsid w:val="00A457E2"/>
    <w:rsid w:val="00A66698"/>
    <w:rsid w:val="00AA4E3F"/>
    <w:rsid w:val="00AC06D3"/>
    <w:rsid w:val="00AE4A4F"/>
    <w:rsid w:val="00AE564C"/>
    <w:rsid w:val="00B244F5"/>
    <w:rsid w:val="00B6502E"/>
    <w:rsid w:val="00B8201D"/>
    <w:rsid w:val="00B90150"/>
    <w:rsid w:val="00BF4E1A"/>
    <w:rsid w:val="00C010A1"/>
    <w:rsid w:val="00C01543"/>
    <w:rsid w:val="00C01D04"/>
    <w:rsid w:val="00C34CC2"/>
    <w:rsid w:val="00C47332"/>
    <w:rsid w:val="00C66339"/>
    <w:rsid w:val="00C7660D"/>
    <w:rsid w:val="00C962CF"/>
    <w:rsid w:val="00CB27C4"/>
    <w:rsid w:val="00CD0731"/>
    <w:rsid w:val="00D34663"/>
    <w:rsid w:val="00D57245"/>
    <w:rsid w:val="00D67E7C"/>
    <w:rsid w:val="00D84B9B"/>
    <w:rsid w:val="00DA6C1C"/>
    <w:rsid w:val="00DC6870"/>
    <w:rsid w:val="00E35228"/>
    <w:rsid w:val="00E50F65"/>
    <w:rsid w:val="00E75513"/>
    <w:rsid w:val="00E802FA"/>
    <w:rsid w:val="00E9111D"/>
    <w:rsid w:val="00E95E98"/>
    <w:rsid w:val="00EA5D28"/>
    <w:rsid w:val="00ED754D"/>
    <w:rsid w:val="00F15E75"/>
    <w:rsid w:val="00F221D5"/>
    <w:rsid w:val="00F41B11"/>
    <w:rsid w:val="00F47EC4"/>
    <w:rsid w:val="00F75A2B"/>
    <w:rsid w:val="00F836DE"/>
    <w:rsid w:val="00FA6F92"/>
    <w:rsid w:val="00FB07C2"/>
    <w:rsid w:val="00FC62D3"/>
    <w:rsid w:val="00FE0BED"/>
    <w:rsid w:val="00FE7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760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17609"/>
    <w:rPr>
      <w:color w:val="0066CC"/>
      <w:u w:val="single"/>
    </w:rPr>
  </w:style>
  <w:style w:type="character" w:customStyle="1" w:styleId="3">
    <w:name w:val="Основной текст (3)_"/>
    <w:basedOn w:val="a0"/>
    <w:link w:val="30"/>
    <w:rsid w:val="00417609"/>
    <w:rPr>
      <w:rFonts w:ascii="Lucida Sans Unicode" w:eastAsia="Lucida Sans Unicode" w:hAnsi="Lucida Sans Unicode" w:cs="Lucida Sans Unicode"/>
      <w:b/>
      <w:bCs/>
      <w:i w:val="0"/>
      <w:iCs w:val="0"/>
      <w:smallCaps w:val="0"/>
      <w:strike w:val="0"/>
      <w:sz w:val="22"/>
      <w:szCs w:val="22"/>
      <w:u w:val="none"/>
    </w:rPr>
  </w:style>
  <w:style w:type="character" w:customStyle="1" w:styleId="31">
    <w:name w:val="Основной текст (3) + Малые прописные"/>
    <w:basedOn w:val="3"/>
    <w:rsid w:val="00417609"/>
    <w:rPr>
      <w:rFonts w:ascii="Lucida Sans Unicode" w:eastAsia="Lucida Sans Unicode" w:hAnsi="Lucida Sans Unicode" w:cs="Lucida Sans Unicode"/>
      <w:b/>
      <w:bCs/>
      <w:i w:val="0"/>
      <w:iCs w:val="0"/>
      <w:smallCaps/>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417609"/>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sid w:val="00417609"/>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41760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417609"/>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417609"/>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417609"/>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sid w:val="00417609"/>
    <w:rPr>
      <w:rFonts w:ascii="Times New Roman" w:eastAsia="Times New Roman" w:hAnsi="Times New Roman" w:cs="Times New Roman"/>
      <w:b/>
      <w:bCs/>
      <w:i w:val="0"/>
      <w:iCs w:val="0"/>
      <w:smallCaps w:val="0"/>
      <w:strike w:val="0"/>
      <w:sz w:val="32"/>
      <w:szCs w:val="32"/>
      <w:u w:val="none"/>
    </w:rPr>
  </w:style>
  <w:style w:type="character" w:customStyle="1" w:styleId="21pt">
    <w:name w:val="Основной текст (2) + Интервал 1 pt"/>
    <w:basedOn w:val="2"/>
    <w:rsid w:val="00417609"/>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7">
    <w:name w:val="Основной текст (7)_"/>
    <w:basedOn w:val="a0"/>
    <w:link w:val="70"/>
    <w:rsid w:val="00417609"/>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sid w:val="00417609"/>
    <w:rPr>
      <w:rFonts w:ascii="Times New Roman" w:eastAsia="Times New Roman" w:hAnsi="Times New Roman" w:cs="Times New Roman"/>
      <w:b w:val="0"/>
      <w:bCs w:val="0"/>
      <w:i w:val="0"/>
      <w:iCs w:val="0"/>
      <w:smallCaps w:val="0"/>
      <w:strike w:val="0"/>
      <w:sz w:val="20"/>
      <w:szCs w:val="20"/>
      <w:u w:val="none"/>
    </w:rPr>
  </w:style>
  <w:style w:type="character" w:customStyle="1" w:styleId="812pt">
    <w:name w:val="Основной текст (8) + 12 pt"/>
    <w:basedOn w:val="8"/>
    <w:rsid w:val="0041760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41760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Подпись к таблице (2)_"/>
    <w:basedOn w:val="a0"/>
    <w:link w:val="25"/>
    <w:rsid w:val="00417609"/>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таблице_"/>
    <w:basedOn w:val="a0"/>
    <w:link w:val="a5"/>
    <w:rsid w:val="00417609"/>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rsid w:val="00417609"/>
    <w:pPr>
      <w:shd w:val="clear" w:color="auto" w:fill="FFFFFF"/>
      <w:spacing w:line="254" w:lineRule="exact"/>
    </w:pPr>
    <w:rPr>
      <w:rFonts w:ascii="Lucida Sans Unicode" w:eastAsia="Lucida Sans Unicode" w:hAnsi="Lucida Sans Unicode" w:cs="Lucida Sans Unicode"/>
      <w:b/>
      <w:bCs/>
      <w:sz w:val="22"/>
      <w:szCs w:val="22"/>
    </w:rPr>
  </w:style>
  <w:style w:type="paragraph" w:customStyle="1" w:styleId="10">
    <w:name w:val="Заголовок №1"/>
    <w:basedOn w:val="a"/>
    <w:link w:val="1"/>
    <w:rsid w:val="00417609"/>
    <w:pPr>
      <w:shd w:val="clear" w:color="auto" w:fill="FFFFFF"/>
      <w:spacing w:after="660" w:line="0" w:lineRule="atLeast"/>
      <w:jc w:val="center"/>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rsid w:val="00417609"/>
    <w:pPr>
      <w:shd w:val="clear" w:color="auto" w:fill="FFFFFF"/>
      <w:spacing w:before="660" w:after="180" w:line="326" w:lineRule="exact"/>
    </w:pPr>
    <w:rPr>
      <w:rFonts w:ascii="Times New Roman" w:eastAsia="Times New Roman" w:hAnsi="Times New Roman" w:cs="Times New Roman"/>
      <w:sz w:val="28"/>
      <w:szCs w:val="28"/>
    </w:rPr>
  </w:style>
  <w:style w:type="paragraph" w:customStyle="1" w:styleId="50">
    <w:name w:val="Основной текст (5)"/>
    <w:basedOn w:val="a"/>
    <w:link w:val="5"/>
    <w:rsid w:val="00417609"/>
    <w:pPr>
      <w:shd w:val="clear" w:color="auto" w:fill="FFFFFF"/>
      <w:spacing w:before="180" w:after="180" w:line="274" w:lineRule="exact"/>
      <w:jc w:val="both"/>
    </w:pPr>
    <w:rPr>
      <w:rFonts w:ascii="Times New Roman" w:eastAsia="Times New Roman" w:hAnsi="Times New Roman" w:cs="Times New Roman"/>
      <w:b/>
      <w:bCs/>
    </w:rPr>
  </w:style>
  <w:style w:type="paragraph" w:customStyle="1" w:styleId="20">
    <w:name w:val="Основной текст (2)"/>
    <w:basedOn w:val="a"/>
    <w:link w:val="2"/>
    <w:rsid w:val="00417609"/>
    <w:pPr>
      <w:shd w:val="clear" w:color="auto" w:fill="FFFFFF"/>
      <w:spacing w:before="180" w:line="274" w:lineRule="exact"/>
      <w:jc w:val="both"/>
    </w:pPr>
    <w:rPr>
      <w:rFonts w:ascii="Times New Roman" w:eastAsia="Times New Roman" w:hAnsi="Times New Roman" w:cs="Times New Roman"/>
    </w:rPr>
  </w:style>
  <w:style w:type="paragraph" w:customStyle="1" w:styleId="60">
    <w:name w:val="Основной текст (6)"/>
    <w:basedOn w:val="a"/>
    <w:link w:val="6"/>
    <w:rsid w:val="00417609"/>
    <w:pPr>
      <w:shd w:val="clear" w:color="auto" w:fill="FFFFFF"/>
      <w:spacing w:before="300" w:line="365" w:lineRule="exact"/>
      <w:jc w:val="center"/>
    </w:pPr>
    <w:rPr>
      <w:rFonts w:ascii="Times New Roman" w:eastAsia="Times New Roman" w:hAnsi="Times New Roman" w:cs="Times New Roman"/>
      <w:b/>
      <w:bCs/>
      <w:sz w:val="32"/>
      <w:szCs w:val="32"/>
    </w:rPr>
  </w:style>
  <w:style w:type="paragraph" w:customStyle="1" w:styleId="22">
    <w:name w:val="Заголовок №2"/>
    <w:basedOn w:val="a"/>
    <w:link w:val="21"/>
    <w:rsid w:val="00417609"/>
    <w:pPr>
      <w:shd w:val="clear" w:color="auto" w:fill="FFFFFF"/>
      <w:spacing w:before="300" w:after="300" w:line="0" w:lineRule="atLeast"/>
      <w:jc w:val="both"/>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rsid w:val="00417609"/>
    <w:pPr>
      <w:shd w:val="clear" w:color="auto" w:fill="FFFFFF"/>
      <w:spacing w:before="240" w:after="60" w:line="0" w:lineRule="atLeast"/>
      <w:jc w:val="center"/>
    </w:pPr>
    <w:rPr>
      <w:rFonts w:ascii="Times New Roman" w:eastAsia="Times New Roman" w:hAnsi="Times New Roman" w:cs="Times New Roman"/>
      <w:b/>
      <w:bCs/>
      <w:sz w:val="22"/>
      <w:szCs w:val="22"/>
    </w:rPr>
  </w:style>
  <w:style w:type="paragraph" w:customStyle="1" w:styleId="80">
    <w:name w:val="Основной текст (8)"/>
    <w:basedOn w:val="a"/>
    <w:link w:val="8"/>
    <w:rsid w:val="00417609"/>
    <w:pPr>
      <w:shd w:val="clear" w:color="auto" w:fill="FFFFFF"/>
      <w:spacing w:before="60" w:line="250" w:lineRule="exact"/>
    </w:pPr>
    <w:rPr>
      <w:rFonts w:ascii="Times New Roman" w:eastAsia="Times New Roman" w:hAnsi="Times New Roman" w:cs="Times New Roman"/>
      <w:sz w:val="20"/>
      <w:szCs w:val="20"/>
    </w:rPr>
  </w:style>
  <w:style w:type="paragraph" w:customStyle="1" w:styleId="25">
    <w:name w:val="Подпись к таблице (2)"/>
    <w:basedOn w:val="a"/>
    <w:link w:val="24"/>
    <w:rsid w:val="00417609"/>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a5">
    <w:name w:val="Подпись к таблице"/>
    <w:basedOn w:val="a"/>
    <w:link w:val="a4"/>
    <w:rsid w:val="00417609"/>
    <w:pPr>
      <w:shd w:val="clear" w:color="auto" w:fill="FFFFFF"/>
      <w:spacing w:before="60" w:line="0" w:lineRule="atLeast"/>
      <w:jc w:val="both"/>
    </w:pPr>
    <w:rPr>
      <w:rFonts w:ascii="Times New Roman" w:eastAsia="Times New Roman" w:hAnsi="Times New Roman" w:cs="Times New Roman"/>
      <w:sz w:val="20"/>
      <w:szCs w:val="20"/>
    </w:rPr>
  </w:style>
  <w:style w:type="paragraph" w:styleId="a6">
    <w:name w:val="header"/>
    <w:basedOn w:val="a"/>
    <w:link w:val="a7"/>
    <w:unhideWhenUsed/>
    <w:rsid w:val="00E35228"/>
    <w:pPr>
      <w:tabs>
        <w:tab w:val="center" w:pos="4677"/>
        <w:tab w:val="right" w:pos="9355"/>
      </w:tabs>
    </w:pPr>
  </w:style>
  <w:style w:type="character" w:customStyle="1" w:styleId="a7">
    <w:name w:val="Верхний колонтитул Знак"/>
    <w:basedOn w:val="a0"/>
    <w:link w:val="a6"/>
    <w:rsid w:val="00E35228"/>
    <w:rPr>
      <w:color w:val="000000"/>
    </w:rPr>
  </w:style>
  <w:style w:type="paragraph" w:styleId="a8">
    <w:name w:val="footer"/>
    <w:basedOn w:val="a"/>
    <w:link w:val="a9"/>
    <w:uiPriority w:val="99"/>
    <w:unhideWhenUsed/>
    <w:rsid w:val="00E35228"/>
    <w:pPr>
      <w:tabs>
        <w:tab w:val="center" w:pos="4677"/>
        <w:tab w:val="right" w:pos="9355"/>
      </w:tabs>
    </w:pPr>
  </w:style>
  <w:style w:type="character" w:customStyle="1" w:styleId="a9">
    <w:name w:val="Нижний колонтитул Знак"/>
    <w:basedOn w:val="a0"/>
    <w:link w:val="a8"/>
    <w:uiPriority w:val="99"/>
    <w:rsid w:val="00E35228"/>
    <w:rPr>
      <w:color w:val="000000"/>
    </w:rPr>
  </w:style>
  <w:style w:type="paragraph" w:styleId="aa">
    <w:name w:val="No Spacing"/>
    <w:uiPriority w:val="1"/>
    <w:qFormat/>
    <w:rsid w:val="0023069D"/>
    <w:rPr>
      <w:color w:val="000000"/>
    </w:rPr>
  </w:style>
  <w:style w:type="paragraph" w:styleId="ab">
    <w:name w:val="Balloon Text"/>
    <w:basedOn w:val="a"/>
    <w:link w:val="ac"/>
    <w:uiPriority w:val="99"/>
    <w:semiHidden/>
    <w:unhideWhenUsed/>
    <w:rsid w:val="008B0F43"/>
    <w:rPr>
      <w:rFonts w:ascii="Arial" w:hAnsi="Arial" w:cs="Arial"/>
      <w:sz w:val="18"/>
      <w:szCs w:val="18"/>
    </w:rPr>
  </w:style>
  <w:style w:type="character" w:customStyle="1" w:styleId="ac">
    <w:name w:val="Текст выноски Знак"/>
    <w:basedOn w:val="a0"/>
    <w:link w:val="ab"/>
    <w:uiPriority w:val="99"/>
    <w:semiHidden/>
    <w:rsid w:val="008B0F43"/>
    <w:rPr>
      <w:rFonts w:ascii="Arial" w:hAnsi="Arial" w:cs="Arial"/>
      <w:color w:val="000000"/>
      <w:sz w:val="18"/>
      <w:szCs w:val="18"/>
    </w:rPr>
  </w:style>
  <w:style w:type="paragraph" w:customStyle="1" w:styleId="FORMATTEXT">
    <w:name w:val=".FORMATTEXT"/>
    <w:uiPriority w:val="99"/>
    <w:rsid w:val="00E95E98"/>
    <w:pPr>
      <w:autoSpaceDE w:val="0"/>
      <w:autoSpaceDN w:val="0"/>
      <w:adjustRightInd w:val="0"/>
    </w:pPr>
    <w:rPr>
      <w:rFonts w:ascii="Arial" w:eastAsia="Times New Roman" w:hAnsi="Arial" w:cs="Arial"/>
      <w:sz w:val="20"/>
      <w:szCs w:val="20"/>
      <w:lang w:bidi="ar-SA"/>
    </w:rPr>
  </w:style>
  <w:style w:type="paragraph" w:styleId="ad">
    <w:name w:val="List Paragraph"/>
    <w:basedOn w:val="a"/>
    <w:uiPriority w:val="34"/>
    <w:qFormat/>
    <w:rsid w:val="005E7AD5"/>
    <w:pPr>
      <w:ind w:left="720"/>
      <w:contextualSpacing/>
    </w:pPr>
  </w:style>
  <w:style w:type="table" w:styleId="ae">
    <w:name w:val="Table Grid"/>
    <w:basedOn w:val="a1"/>
    <w:uiPriority w:val="39"/>
    <w:rsid w:val="005E7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59"/>
    <w:rsid w:val="005E7AD5"/>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6502E"/>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B6502E"/>
    <w:pPr>
      <w:autoSpaceDE w:val="0"/>
      <w:autoSpaceDN w:val="0"/>
      <w:adjustRightInd w:val="0"/>
    </w:pPr>
    <w:rPr>
      <w:rFonts w:ascii="Courier New" w:eastAsiaTheme="minorEastAsia" w:hAnsi="Courier New" w:cs="Courier New"/>
      <w:sz w:val="20"/>
      <w:szCs w:val="20"/>
      <w:lang w:bidi="ar-SA"/>
    </w:rPr>
  </w:style>
  <w:style w:type="character" w:customStyle="1" w:styleId="af">
    <w:name w:val="Гипертекстовая ссылка"/>
    <w:basedOn w:val="a0"/>
    <w:uiPriority w:val="99"/>
    <w:rsid w:val="00177777"/>
    <w:rPr>
      <w:color w:val="106BBE"/>
    </w:rPr>
  </w:style>
  <w:style w:type="paragraph" w:customStyle="1" w:styleId="western">
    <w:name w:val="western"/>
    <w:basedOn w:val="a"/>
    <w:rsid w:val="00C4733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0">
    <w:name w:val="Колонтитул (правый)"/>
    <w:basedOn w:val="a"/>
    <w:next w:val="a"/>
    <w:uiPriority w:val="99"/>
    <w:rsid w:val="004C2B75"/>
    <w:pPr>
      <w:autoSpaceDE w:val="0"/>
      <w:autoSpaceDN w:val="0"/>
      <w:adjustRightInd w:val="0"/>
      <w:jc w:val="right"/>
    </w:pPr>
    <w:rPr>
      <w:rFonts w:ascii="Arial" w:eastAsia="Times New Roman" w:hAnsi="Arial" w:cs="Arial"/>
      <w:color w:val="auto"/>
      <w:sz w:val="14"/>
      <w:szCs w:val="14"/>
      <w:lang w:bidi="ar-SA"/>
    </w:rPr>
  </w:style>
  <w:style w:type="paragraph" w:customStyle="1" w:styleId="af1">
    <w:name w:val="Нормальный (таблица)"/>
    <w:basedOn w:val="a"/>
    <w:next w:val="a"/>
    <w:uiPriority w:val="99"/>
    <w:rsid w:val="004C2B75"/>
    <w:pPr>
      <w:autoSpaceDE w:val="0"/>
      <w:autoSpaceDN w:val="0"/>
      <w:adjustRightInd w:val="0"/>
      <w:jc w:val="both"/>
    </w:pPr>
    <w:rPr>
      <w:rFonts w:ascii="Arial" w:eastAsia="Times New Roman" w:hAnsi="Arial" w:cs="Arial"/>
      <w:color w:val="auto"/>
      <w:lang w:bidi="ar-SA"/>
    </w:rPr>
  </w:style>
  <w:style w:type="paragraph" w:customStyle="1" w:styleId="formattext0">
    <w:name w:val="formattext"/>
    <w:basedOn w:val="a"/>
    <w:rsid w:val="004C2B7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2">
    <w:name w:val="Внимание: недобросовестность!"/>
    <w:basedOn w:val="a"/>
    <w:next w:val="a"/>
    <w:uiPriority w:val="99"/>
    <w:rsid w:val="0017022E"/>
    <w:pPr>
      <w:autoSpaceDE w:val="0"/>
      <w:autoSpaceDN w:val="0"/>
      <w:adjustRightInd w:val="0"/>
      <w:spacing w:before="240" w:after="240"/>
      <w:ind w:left="420" w:right="420" w:firstLine="300"/>
      <w:jc w:val="both"/>
    </w:pPr>
    <w:rPr>
      <w:rFonts w:ascii="Arial" w:eastAsia="Times New Roman" w:hAnsi="Arial" w:cs="Arial"/>
      <w:color w:val="auto"/>
      <w:shd w:val="clear" w:color="auto" w:fill="F5F3DA"/>
      <w:lang w:bidi="ar-SA"/>
    </w:rPr>
  </w:style>
  <w:style w:type="character" w:styleId="af3">
    <w:name w:val="Emphasis"/>
    <w:basedOn w:val="a0"/>
    <w:uiPriority w:val="20"/>
    <w:qFormat/>
    <w:rsid w:val="0017022E"/>
    <w:rPr>
      <w:i/>
      <w:iCs/>
    </w:rPr>
  </w:style>
  <w:style w:type="paragraph" w:customStyle="1" w:styleId="af4">
    <w:name w:val="Необходимые документы"/>
    <w:basedOn w:val="a"/>
    <w:next w:val="a"/>
    <w:uiPriority w:val="99"/>
    <w:rsid w:val="00253B9B"/>
    <w:pPr>
      <w:autoSpaceDE w:val="0"/>
      <w:autoSpaceDN w:val="0"/>
      <w:adjustRightInd w:val="0"/>
      <w:spacing w:before="240" w:after="240"/>
      <w:ind w:left="420" w:right="420" w:firstLine="118"/>
      <w:jc w:val="both"/>
    </w:pPr>
    <w:rPr>
      <w:rFonts w:ascii="Arial" w:eastAsia="Times New Roman" w:hAnsi="Arial" w:cs="Arial"/>
      <w:color w:val="auto"/>
      <w:shd w:val="clear" w:color="auto" w:fill="F5F3DA"/>
      <w:lang w:bidi="ar-SA"/>
    </w:rPr>
  </w:style>
  <w:style w:type="paragraph" w:customStyle="1" w:styleId="s1">
    <w:name w:val="s_1"/>
    <w:basedOn w:val="a"/>
    <w:rsid w:val="00253B9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502357951">
      <w:bodyDiv w:val="1"/>
      <w:marLeft w:val="0"/>
      <w:marRight w:val="0"/>
      <w:marTop w:val="0"/>
      <w:marBottom w:val="0"/>
      <w:divBdr>
        <w:top w:val="none" w:sz="0" w:space="0" w:color="auto"/>
        <w:left w:val="none" w:sz="0" w:space="0" w:color="auto"/>
        <w:bottom w:val="none" w:sz="0" w:space="0" w:color="auto"/>
        <w:right w:val="none" w:sz="0" w:space="0" w:color="auto"/>
      </w:divBdr>
    </w:div>
    <w:div w:id="779645024">
      <w:bodyDiv w:val="1"/>
      <w:marLeft w:val="0"/>
      <w:marRight w:val="0"/>
      <w:marTop w:val="0"/>
      <w:marBottom w:val="0"/>
      <w:divBdr>
        <w:top w:val="none" w:sz="0" w:space="0" w:color="auto"/>
        <w:left w:val="none" w:sz="0" w:space="0" w:color="auto"/>
        <w:bottom w:val="none" w:sz="0" w:space="0" w:color="auto"/>
        <w:right w:val="none" w:sz="0" w:space="0" w:color="auto"/>
      </w:divBdr>
    </w:div>
    <w:div w:id="206884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00565980.0" TargetMode="External"/><Relationship Id="rId13" Type="http://schemas.openxmlformats.org/officeDocument/2006/relationships/hyperlink" Target="garantF1://400565980.0" TargetMode="External"/><Relationship Id="rId1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garantF1://400565980.0" TargetMode="External"/><Relationship Id="rId10" Type="http://schemas.openxmlformats.org/officeDocument/2006/relationships/hyperlink" Target="http://ivo.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garantF1://4005659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E21F-9F05-4AB5-86DB-CFD907F0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19</Pages>
  <Words>4431</Words>
  <Characters>25259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Admin</cp:lastModifiedBy>
  <cp:revision>6</cp:revision>
  <cp:lastPrinted>2021-10-11T04:35:00Z</cp:lastPrinted>
  <dcterms:created xsi:type="dcterms:W3CDTF">2021-11-25T07:04:00Z</dcterms:created>
  <dcterms:modified xsi:type="dcterms:W3CDTF">2021-12-07T11:32:00Z</dcterms:modified>
</cp:coreProperties>
</file>