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D0" w:rsidRPr="00F33239" w:rsidRDefault="005557D0" w:rsidP="00F33239">
      <w:pPr>
        <w:spacing w:after="0"/>
        <w:jc w:val="center"/>
        <w:rPr>
          <w:rFonts w:ascii="Times New Roman" w:hAnsi="Times New Roman" w:cs="Times New Roman"/>
          <w:b/>
          <w:sz w:val="28"/>
          <w:szCs w:val="28"/>
        </w:rPr>
      </w:pPr>
      <w:r w:rsidRPr="00F33239">
        <w:rPr>
          <w:rFonts w:ascii="Times New Roman" w:hAnsi="Times New Roman" w:cs="Times New Roman"/>
          <w:b/>
          <w:sz w:val="28"/>
          <w:szCs w:val="28"/>
        </w:rPr>
        <w:t>СОВЕТ ДЕПУТАТОВ</w:t>
      </w:r>
    </w:p>
    <w:p w:rsidR="005557D0" w:rsidRPr="00F33239" w:rsidRDefault="005557D0" w:rsidP="00F33239">
      <w:pPr>
        <w:spacing w:after="0"/>
        <w:jc w:val="center"/>
        <w:rPr>
          <w:rFonts w:ascii="Times New Roman" w:hAnsi="Times New Roman" w:cs="Times New Roman"/>
          <w:b/>
          <w:sz w:val="28"/>
          <w:szCs w:val="28"/>
        </w:rPr>
      </w:pPr>
      <w:r w:rsidRPr="00F33239">
        <w:rPr>
          <w:rFonts w:ascii="Times New Roman" w:hAnsi="Times New Roman" w:cs="Times New Roman"/>
          <w:b/>
          <w:sz w:val="28"/>
          <w:szCs w:val="28"/>
        </w:rPr>
        <w:t>МАЛОЕКАТЕРИНОВСКОГО МУНИЦИПАЛЬНОГО ОБРАЗОВАНИЯ</w:t>
      </w:r>
    </w:p>
    <w:p w:rsidR="005557D0" w:rsidRPr="00F33239" w:rsidRDefault="005557D0" w:rsidP="00F33239">
      <w:pPr>
        <w:spacing w:after="0"/>
        <w:jc w:val="center"/>
        <w:rPr>
          <w:rFonts w:ascii="Times New Roman" w:hAnsi="Times New Roman" w:cs="Times New Roman"/>
          <w:b/>
          <w:sz w:val="28"/>
          <w:szCs w:val="28"/>
        </w:rPr>
      </w:pPr>
      <w:r w:rsidRPr="00F33239">
        <w:rPr>
          <w:rFonts w:ascii="Times New Roman" w:hAnsi="Times New Roman" w:cs="Times New Roman"/>
          <w:b/>
          <w:sz w:val="28"/>
          <w:szCs w:val="28"/>
        </w:rPr>
        <w:t>КАЛИНИНСКОГО МУНИЦИПАЛЬНОГО РАЙОНА</w:t>
      </w:r>
    </w:p>
    <w:p w:rsidR="005557D0" w:rsidRPr="00F33239" w:rsidRDefault="005557D0" w:rsidP="00F33239">
      <w:pPr>
        <w:spacing w:after="0"/>
        <w:jc w:val="center"/>
        <w:rPr>
          <w:rFonts w:ascii="Times New Roman" w:hAnsi="Times New Roman" w:cs="Times New Roman"/>
          <w:b/>
          <w:sz w:val="28"/>
          <w:szCs w:val="28"/>
        </w:rPr>
      </w:pPr>
      <w:r w:rsidRPr="00F33239">
        <w:rPr>
          <w:rFonts w:ascii="Times New Roman" w:hAnsi="Times New Roman" w:cs="Times New Roman"/>
          <w:b/>
          <w:sz w:val="28"/>
          <w:szCs w:val="28"/>
        </w:rPr>
        <w:t>САРАТОВСКОЙ ОБЛАСТИ</w:t>
      </w:r>
    </w:p>
    <w:p w:rsidR="005557D0" w:rsidRPr="00F33239" w:rsidRDefault="005557D0" w:rsidP="00F33239">
      <w:pPr>
        <w:spacing w:after="0"/>
        <w:jc w:val="center"/>
        <w:rPr>
          <w:rFonts w:ascii="Times New Roman" w:hAnsi="Times New Roman" w:cs="Times New Roman"/>
          <w:b/>
          <w:sz w:val="28"/>
          <w:szCs w:val="28"/>
        </w:rPr>
      </w:pPr>
    </w:p>
    <w:p w:rsidR="005557D0" w:rsidRPr="00F33239" w:rsidRDefault="005557D0" w:rsidP="00F33239">
      <w:pPr>
        <w:spacing w:after="0"/>
        <w:jc w:val="center"/>
        <w:rPr>
          <w:rFonts w:ascii="Times New Roman" w:hAnsi="Times New Roman" w:cs="Times New Roman"/>
          <w:b/>
          <w:sz w:val="28"/>
          <w:szCs w:val="28"/>
        </w:rPr>
      </w:pPr>
      <w:r w:rsidRPr="00F33239">
        <w:rPr>
          <w:rFonts w:ascii="Times New Roman" w:hAnsi="Times New Roman" w:cs="Times New Roman"/>
          <w:b/>
          <w:sz w:val="28"/>
          <w:szCs w:val="28"/>
        </w:rPr>
        <w:t>РЕШЕНИЕ</w:t>
      </w:r>
    </w:p>
    <w:p w:rsidR="005557D0" w:rsidRPr="00F33239" w:rsidRDefault="005557D0" w:rsidP="00F33239">
      <w:pPr>
        <w:spacing w:after="0"/>
        <w:jc w:val="right"/>
        <w:rPr>
          <w:rFonts w:ascii="Times New Roman" w:hAnsi="Times New Roman" w:cs="Times New Roman"/>
          <w:b/>
          <w:sz w:val="28"/>
          <w:szCs w:val="28"/>
        </w:rPr>
      </w:pPr>
      <w:r w:rsidRPr="00F33239">
        <w:rPr>
          <w:rFonts w:ascii="Times New Roman" w:hAnsi="Times New Roman" w:cs="Times New Roman"/>
          <w:b/>
          <w:sz w:val="28"/>
          <w:szCs w:val="28"/>
        </w:rPr>
        <w:t>от 12 ноября 2014 года № 50-24/03</w:t>
      </w:r>
    </w:p>
    <w:p w:rsidR="005557D0" w:rsidRPr="00F33239" w:rsidRDefault="005557D0" w:rsidP="00F33239">
      <w:pPr>
        <w:spacing w:after="0"/>
        <w:jc w:val="both"/>
        <w:rPr>
          <w:rFonts w:ascii="Times New Roman" w:hAnsi="Times New Roman" w:cs="Times New Roman"/>
          <w:b/>
          <w:sz w:val="28"/>
          <w:szCs w:val="28"/>
        </w:rPr>
      </w:pPr>
      <w:r w:rsidRPr="00F33239">
        <w:rPr>
          <w:rFonts w:ascii="Times New Roman" w:hAnsi="Times New Roman" w:cs="Times New Roman"/>
          <w:b/>
          <w:sz w:val="28"/>
          <w:szCs w:val="28"/>
        </w:rPr>
        <w:t>Об установлении земельного налога</w:t>
      </w:r>
    </w:p>
    <w:p w:rsidR="005557D0" w:rsidRPr="00F33239" w:rsidRDefault="005557D0" w:rsidP="00F33239">
      <w:pPr>
        <w:spacing w:after="0"/>
        <w:jc w:val="both"/>
        <w:rPr>
          <w:rFonts w:ascii="Times New Roman" w:hAnsi="Times New Roman" w:cs="Times New Roman"/>
          <w:b/>
          <w:sz w:val="28"/>
          <w:szCs w:val="28"/>
        </w:rPr>
      </w:pPr>
      <w:r w:rsidRPr="00F33239">
        <w:rPr>
          <w:rFonts w:ascii="Times New Roman" w:hAnsi="Times New Roman" w:cs="Times New Roman"/>
          <w:b/>
          <w:sz w:val="28"/>
          <w:szCs w:val="28"/>
        </w:rPr>
        <w:t>на территории Малоекатериновского</w:t>
      </w:r>
    </w:p>
    <w:p w:rsidR="005557D0" w:rsidRPr="00F33239" w:rsidRDefault="005557D0" w:rsidP="00F33239">
      <w:pPr>
        <w:spacing w:after="0"/>
        <w:jc w:val="both"/>
        <w:rPr>
          <w:rFonts w:ascii="Times New Roman" w:hAnsi="Times New Roman" w:cs="Times New Roman"/>
          <w:b/>
          <w:sz w:val="28"/>
          <w:szCs w:val="28"/>
        </w:rPr>
      </w:pPr>
      <w:r w:rsidRPr="00F33239">
        <w:rPr>
          <w:rFonts w:ascii="Times New Roman" w:hAnsi="Times New Roman" w:cs="Times New Roman"/>
          <w:b/>
          <w:sz w:val="28"/>
          <w:szCs w:val="28"/>
        </w:rPr>
        <w:t>муниципального образования</w:t>
      </w:r>
    </w:p>
    <w:p w:rsidR="005557D0" w:rsidRPr="00F33239" w:rsidRDefault="005557D0" w:rsidP="00F33239">
      <w:pPr>
        <w:spacing w:after="0"/>
        <w:jc w:val="both"/>
        <w:rPr>
          <w:rFonts w:ascii="Times New Roman" w:hAnsi="Times New Roman" w:cs="Times New Roman"/>
          <w:b/>
          <w:sz w:val="28"/>
          <w:szCs w:val="28"/>
        </w:rPr>
      </w:pPr>
    </w:p>
    <w:p w:rsidR="005557D0" w:rsidRPr="00F33239" w:rsidRDefault="005557D0"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В соответствии со ст. 65 Земельного кодекса Российской Федерации, главой 31 Налогового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на основании ст. 21 Устава Малоекатериновскогомуниципального образования Калининского муниципального района Саратовской области, Совет депутатов Малоекатериновского муниципального образования</w:t>
      </w:r>
    </w:p>
    <w:p w:rsidR="007C6EC2" w:rsidRPr="00F33239" w:rsidRDefault="007C6EC2" w:rsidP="00F33239">
      <w:pPr>
        <w:spacing w:after="0"/>
        <w:jc w:val="both"/>
        <w:rPr>
          <w:rFonts w:ascii="Times New Roman" w:hAnsi="Times New Roman" w:cs="Times New Roman"/>
          <w:b/>
          <w:sz w:val="28"/>
          <w:szCs w:val="28"/>
        </w:rPr>
      </w:pPr>
      <w:r w:rsidRPr="00F33239">
        <w:rPr>
          <w:rFonts w:ascii="Times New Roman" w:hAnsi="Times New Roman" w:cs="Times New Roman"/>
          <w:b/>
          <w:sz w:val="28"/>
          <w:szCs w:val="28"/>
        </w:rPr>
        <w:t>РЕШИЛ:</w:t>
      </w:r>
    </w:p>
    <w:p w:rsidR="007C6EC2" w:rsidRPr="00F33239" w:rsidRDefault="007C6EC2"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 xml:space="preserve">1. Установить и ввести в действие с 01 января 2015 года на территории </w:t>
      </w:r>
      <w:r w:rsidR="005557D0" w:rsidRPr="00F33239">
        <w:rPr>
          <w:rFonts w:ascii="Times New Roman" w:hAnsi="Times New Roman" w:cs="Times New Roman"/>
          <w:sz w:val="28"/>
          <w:szCs w:val="28"/>
        </w:rPr>
        <w:t>Малоекатериновского</w:t>
      </w:r>
      <w:r w:rsidRPr="00F33239">
        <w:rPr>
          <w:rFonts w:ascii="Times New Roman" w:hAnsi="Times New Roman" w:cs="Times New Roman"/>
          <w:sz w:val="28"/>
          <w:szCs w:val="28"/>
        </w:rPr>
        <w:t xml:space="preserve"> муниципального образования земельный налог.</w:t>
      </w:r>
    </w:p>
    <w:p w:rsidR="007C6EC2" w:rsidRPr="00F33239" w:rsidRDefault="007C6EC2"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 xml:space="preserve">2. Установить на территории </w:t>
      </w:r>
      <w:r w:rsidR="005557D0" w:rsidRPr="00F33239">
        <w:rPr>
          <w:rFonts w:ascii="Times New Roman" w:hAnsi="Times New Roman" w:cs="Times New Roman"/>
          <w:sz w:val="28"/>
          <w:szCs w:val="28"/>
        </w:rPr>
        <w:t>Малоекатериновского</w:t>
      </w:r>
      <w:r w:rsidRPr="00F33239">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 налоговые ставки согласно приложению.</w:t>
      </w:r>
    </w:p>
    <w:p w:rsidR="007C6EC2" w:rsidRPr="00F33239" w:rsidRDefault="007C6EC2"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3. Установить (определить) порядок и сроки уплаты земельного налога:</w:t>
      </w:r>
    </w:p>
    <w:p w:rsidR="007C6EC2" w:rsidRPr="00F33239" w:rsidRDefault="007C6EC2"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3.1. Налогоплательщики – организаци</w:t>
      </w:r>
      <w:r w:rsidR="00C82C26" w:rsidRPr="00F33239">
        <w:rPr>
          <w:rFonts w:ascii="Times New Roman" w:hAnsi="Times New Roman" w:cs="Times New Roman"/>
          <w:sz w:val="28"/>
          <w:szCs w:val="28"/>
        </w:rPr>
        <w:t>и</w:t>
      </w:r>
      <w:r w:rsidRPr="00F33239">
        <w:rPr>
          <w:rFonts w:ascii="Times New Roman" w:hAnsi="Times New Roman" w:cs="Times New Roman"/>
          <w:sz w:val="28"/>
          <w:szCs w:val="28"/>
        </w:rPr>
        <w:t xml:space="preserve"> уплачивают суммы авансовых платежей по налогу до 15 мая, до 15 августа, до 15 ноября текущего налогового периода, рассчитанные как одна четвертая налоговой ставки процентная доля налоговой базы по состоянию на 1 января года являющегося налоговым периодом.</w:t>
      </w:r>
    </w:p>
    <w:p w:rsidR="007C6EC2" w:rsidRPr="00F33239" w:rsidRDefault="007C6EC2"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3.</w:t>
      </w:r>
      <w:r w:rsidR="00C82C26" w:rsidRPr="00F33239">
        <w:rPr>
          <w:rFonts w:ascii="Times New Roman" w:hAnsi="Times New Roman" w:cs="Times New Roman"/>
          <w:sz w:val="28"/>
          <w:szCs w:val="28"/>
        </w:rPr>
        <w:t>2</w:t>
      </w:r>
      <w:r w:rsidR="006774C3" w:rsidRPr="00F33239">
        <w:rPr>
          <w:rFonts w:ascii="Times New Roman" w:hAnsi="Times New Roman" w:cs="Times New Roman"/>
          <w:sz w:val="28"/>
          <w:szCs w:val="28"/>
        </w:rPr>
        <w:t>. По итогам налогового периода</w:t>
      </w:r>
      <w:r w:rsidRPr="00F33239">
        <w:rPr>
          <w:rFonts w:ascii="Times New Roman" w:hAnsi="Times New Roman" w:cs="Times New Roman"/>
          <w:sz w:val="28"/>
          <w:szCs w:val="28"/>
        </w:rPr>
        <w:t xml:space="preserve"> налогоплательщики – организации</w:t>
      </w:r>
      <w:r w:rsidR="00C82C26" w:rsidRPr="00F33239">
        <w:rPr>
          <w:rFonts w:ascii="Times New Roman" w:hAnsi="Times New Roman" w:cs="Times New Roman"/>
          <w:sz w:val="28"/>
          <w:szCs w:val="28"/>
        </w:rPr>
        <w:t>,</w:t>
      </w:r>
      <w:r w:rsidRPr="00F33239">
        <w:rPr>
          <w:rFonts w:ascii="Times New Roman" w:hAnsi="Times New Roman" w:cs="Times New Roman"/>
          <w:sz w:val="28"/>
          <w:szCs w:val="28"/>
        </w:rPr>
        <w:t xml:space="preserve"> не позднее 15 февраля года, следующего за истекшим налоговым периодом, уплачивают сумму налога, определяемую как разница между суммой налога, исчисленной по ставкам, предусмотренным пунктом 2, и суммами подлежащих уплате в течение налогового периода авансовых платежей по налогу.</w:t>
      </w:r>
    </w:p>
    <w:p w:rsidR="007C6EC2" w:rsidRPr="00F33239" w:rsidRDefault="007C6EC2"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4. Установить порядок и сроки предоставления налогоплательщиками документов, подтвержд</w:t>
      </w:r>
      <w:r w:rsidR="00523BBC">
        <w:rPr>
          <w:rFonts w:ascii="Times New Roman" w:hAnsi="Times New Roman" w:cs="Times New Roman"/>
          <w:sz w:val="28"/>
          <w:szCs w:val="28"/>
        </w:rPr>
        <w:t>ающих право на</w:t>
      </w:r>
      <w:r w:rsidRPr="00F33239">
        <w:rPr>
          <w:rFonts w:ascii="Times New Roman" w:hAnsi="Times New Roman" w:cs="Times New Roman"/>
          <w:sz w:val="28"/>
          <w:szCs w:val="28"/>
        </w:rPr>
        <w:t xml:space="preserve"> уменьшение налоговой базы:</w:t>
      </w:r>
    </w:p>
    <w:p w:rsidR="00E80651" w:rsidRPr="00F33239" w:rsidRDefault="007C6EC2"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lastRenderedPageBreak/>
        <w:t>налогоплательщики, име</w:t>
      </w:r>
      <w:r w:rsidR="00523BBC">
        <w:rPr>
          <w:rFonts w:ascii="Times New Roman" w:hAnsi="Times New Roman" w:cs="Times New Roman"/>
          <w:sz w:val="28"/>
          <w:szCs w:val="28"/>
        </w:rPr>
        <w:t>ющие право на</w:t>
      </w:r>
      <w:r w:rsidRPr="00F33239">
        <w:rPr>
          <w:rFonts w:ascii="Times New Roman" w:hAnsi="Times New Roman" w:cs="Times New Roman"/>
          <w:sz w:val="28"/>
          <w:szCs w:val="28"/>
        </w:rPr>
        <w:t xml:space="preserve"> уменьшение налогооблагаемой базы, должны представить документы, подтверждающие такое право, в налоговые органы в срок не позднее 1 февраля года, следующего за истекшим налоговым периодом.</w:t>
      </w:r>
    </w:p>
    <w:p w:rsidR="007C6EC2" w:rsidRPr="00F33239" w:rsidRDefault="00C82C26"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5</w:t>
      </w:r>
      <w:r w:rsidR="007C6EC2" w:rsidRPr="00F33239">
        <w:rPr>
          <w:rFonts w:ascii="Times New Roman" w:hAnsi="Times New Roman" w:cs="Times New Roman"/>
          <w:sz w:val="28"/>
          <w:szCs w:val="28"/>
        </w:rPr>
        <w:t>.  Освобождаются от уплаты земельного налога на 100 процентов:</w:t>
      </w:r>
    </w:p>
    <w:p w:rsidR="007C6EC2" w:rsidRPr="00F33239" w:rsidRDefault="007C6EC2"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 органы местного самоуправления;</w:t>
      </w:r>
    </w:p>
    <w:p w:rsidR="007C6EC2" w:rsidRPr="00F33239" w:rsidRDefault="007C6EC2"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 муниципальные учреждения образования, здравоохранения, культуры и спорта,  объекты инженерной инфраструктуры ЖКХ, финансируемые из бюджета муниципального района и бюджета поселения.</w:t>
      </w:r>
    </w:p>
    <w:p w:rsidR="005557D0" w:rsidRPr="00F33239" w:rsidRDefault="005557D0" w:rsidP="00F33239">
      <w:pPr>
        <w:spacing w:after="0"/>
        <w:jc w:val="both"/>
        <w:rPr>
          <w:rFonts w:ascii="Times New Roman" w:hAnsi="Times New Roman"/>
          <w:b/>
          <w:sz w:val="28"/>
          <w:szCs w:val="28"/>
        </w:rPr>
      </w:pPr>
      <w:r w:rsidRPr="00F33239">
        <w:rPr>
          <w:rFonts w:ascii="Times New Roman" w:hAnsi="Times New Roman" w:cs="Times New Roman"/>
          <w:sz w:val="28"/>
          <w:szCs w:val="28"/>
        </w:rPr>
        <w:t>6</w:t>
      </w:r>
      <w:r w:rsidRPr="00F33239">
        <w:rPr>
          <w:rFonts w:ascii="Times New Roman" w:hAnsi="Times New Roman"/>
          <w:sz w:val="28"/>
          <w:szCs w:val="28"/>
        </w:rPr>
        <w:t xml:space="preserve">. Освобождаются от уплаты земельного налога организации - инвесторы в отношении земельных участков, предоставленных им для непосредственной реализации инвестиционного проекта. Организация – инвестор – это физическое или юридическое лицо, зарегистрированное на территории Малоекатериновского муниципального образования Калининского муниципального района,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50 миллионов рублей. Организация – 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организации-налогоплательщика. 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  </w:t>
      </w:r>
    </w:p>
    <w:p w:rsidR="005557D0" w:rsidRPr="00F33239" w:rsidRDefault="005557D0" w:rsidP="00F33239">
      <w:pPr>
        <w:spacing w:after="0"/>
        <w:ind w:firstLine="284"/>
        <w:jc w:val="both"/>
        <w:rPr>
          <w:rFonts w:ascii="Times New Roman" w:hAnsi="Times New Roman"/>
          <w:b/>
          <w:sz w:val="28"/>
          <w:szCs w:val="28"/>
        </w:rPr>
      </w:pPr>
      <w:r w:rsidRPr="00F33239">
        <w:rPr>
          <w:rFonts w:ascii="Times New Roman" w:hAnsi="Times New Roman"/>
          <w:sz w:val="28"/>
          <w:szCs w:val="28"/>
        </w:rPr>
        <w:t xml:space="preserve">- А.  Сельское хозяйство, охота и лесное хозяйство;  </w:t>
      </w:r>
    </w:p>
    <w:p w:rsidR="005557D0" w:rsidRPr="00F33239" w:rsidRDefault="005557D0" w:rsidP="00F33239">
      <w:pPr>
        <w:spacing w:after="0"/>
        <w:ind w:firstLine="284"/>
        <w:jc w:val="both"/>
        <w:rPr>
          <w:rFonts w:ascii="Times New Roman" w:hAnsi="Times New Roman"/>
          <w:b/>
          <w:sz w:val="28"/>
          <w:szCs w:val="28"/>
        </w:rPr>
      </w:pPr>
      <w:r w:rsidRPr="00F33239">
        <w:rPr>
          <w:rFonts w:ascii="Times New Roman" w:hAnsi="Times New Roman"/>
          <w:sz w:val="28"/>
          <w:szCs w:val="28"/>
        </w:rPr>
        <w:t xml:space="preserve">- D.  Обрабатывающие производства; </w:t>
      </w:r>
    </w:p>
    <w:p w:rsidR="005557D0" w:rsidRPr="00F33239" w:rsidRDefault="005557D0" w:rsidP="00F33239">
      <w:pPr>
        <w:spacing w:after="0"/>
        <w:ind w:firstLine="284"/>
        <w:jc w:val="both"/>
        <w:rPr>
          <w:rFonts w:ascii="Times New Roman" w:hAnsi="Times New Roman"/>
          <w:b/>
          <w:sz w:val="28"/>
          <w:szCs w:val="28"/>
        </w:rPr>
      </w:pPr>
      <w:r w:rsidRPr="00F33239">
        <w:rPr>
          <w:rFonts w:ascii="Times New Roman" w:hAnsi="Times New Roman"/>
          <w:sz w:val="28"/>
          <w:szCs w:val="28"/>
        </w:rPr>
        <w:t xml:space="preserve">- F. Строительство; </w:t>
      </w:r>
    </w:p>
    <w:p w:rsidR="005557D0" w:rsidRPr="00F33239" w:rsidRDefault="005557D0" w:rsidP="00F33239">
      <w:pPr>
        <w:spacing w:after="0"/>
        <w:ind w:firstLine="284"/>
        <w:jc w:val="both"/>
        <w:rPr>
          <w:rFonts w:ascii="Times New Roman" w:hAnsi="Times New Roman"/>
          <w:b/>
          <w:sz w:val="28"/>
          <w:szCs w:val="28"/>
        </w:rPr>
      </w:pPr>
      <w:r w:rsidRPr="00F33239">
        <w:rPr>
          <w:rFonts w:ascii="Times New Roman" w:hAnsi="Times New Roman"/>
          <w:sz w:val="28"/>
          <w:szCs w:val="28"/>
        </w:rPr>
        <w:t>- О.  Предоставление прочих коммунальных, социальных и персональных услуг.</w:t>
      </w:r>
    </w:p>
    <w:p w:rsidR="005557D0" w:rsidRPr="00F33239" w:rsidRDefault="005557D0"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7</w:t>
      </w:r>
      <w:r w:rsidR="00F33239">
        <w:rPr>
          <w:rFonts w:ascii="Times New Roman" w:hAnsi="Times New Roman" w:cs="Times New Roman"/>
          <w:sz w:val="28"/>
          <w:szCs w:val="28"/>
        </w:rPr>
        <w:t xml:space="preserve">. </w:t>
      </w:r>
      <w:r w:rsidRPr="00F33239">
        <w:rPr>
          <w:rFonts w:ascii="Times New Roman" w:hAnsi="Times New Roman" w:cs="Times New Roman"/>
          <w:sz w:val="28"/>
          <w:szCs w:val="28"/>
        </w:rPr>
        <w:t>Признать утратившим силу решение Совета депутатов Малоекатериновского муниципального образования Калининского муниципального района Саратовской от 25.08.2014 года  № 46-19/03 «Об установлении земельного налога на территории Малоекатериновского  муниципального образования».</w:t>
      </w:r>
    </w:p>
    <w:p w:rsidR="001A1DDB" w:rsidRPr="00F33239" w:rsidRDefault="005557D0" w:rsidP="00F33239">
      <w:pPr>
        <w:spacing w:after="0"/>
        <w:jc w:val="both"/>
        <w:rPr>
          <w:rFonts w:ascii="Times New Roman" w:hAnsi="Times New Roman" w:cs="Times New Roman"/>
          <w:sz w:val="28"/>
          <w:szCs w:val="28"/>
        </w:rPr>
      </w:pPr>
      <w:r w:rsidRPr="00F33239">
        <w:rPr>
          <w:rFonts w:ascii="Times New Roman" w:hAnsi="Times New Roman" w:cs="Times New Roman"/>
          <w:sz w:val="28"/>
          <w:szCs w:val="28"/>
        </w:rPr>
        <w:t>8</w:t>
      </w:r>
      <w:r w:rsidR="00F33239">
        <w:rPr>
          <w:rFonts w:ascii="Times New Roman" w:hAnsi="Times New Roman" w:cs="Times New Roman"/>
          <w:sz w:val="28"/>
          <w:szCs w:val="28"/>
        </w:rPr>
        <w:t xml:space="preserve">. </w:t>
      </w:r>
      <w:r w:rsidR="001A1DDB" w:rsidRPr="00F33239">
        <w:rPr>
          <w:rFonts w:ascii="Times New Roman" w:hAnsi="Times New Roman" w:cs="Times New Roman"/>
          <w:sz w:val="28"/>
          <w:szCs w:val="28"/>
        </w:rPr>
        <w:t>Настоящее решение подлежит официальному опубликованию (обнародованию) в средствах массовой информации.</w:t>
      </w:r>
    </w:p>
    <w:p w:rsidR="00EF5047" w:rsidRPr="00B30A3F" w:rsidRDefault="005557D0" w:rsidP="00F33239">
      <w:pPr>
        <w:spacing w:after="0"/>
        <w:jc w:val="both"/>
        <w:rPr>
          <w:rFonts w:ascii="Times New Roman" w:eastAsia="Times New Roman" w:hAnsi="Times New Roman" w:cs="Times New Roman"/>
          <w:sz w:val="28"/>
          <w:szCs w:val="28"/>
        </w:rPr>
      </w:pPr>
      <w:r w:rsidRPr="00F33239">
        <w:rPr>
          <w:rFonts w:ascii="Times New Roman" w:eastAsia="Times New Roman" w:hAnsi="Times New Roman" w:cs="Times New Roman"/>
          <w:sz w:val="28"/>
          <w:szCs w:val="28"/>
        </w:rPr>
        <w:t>9</w:t>
      </w:r>
      <w:r w:rsidR="001A1DDB" w:rsidRPr="00F33239">
        <w:rPr>
          <w:rFonts w:ascii="Times New Roman" w:eastAsia="Times New Roman" w:hAnsi="Times New Roman" w:cs="Times New Roman"/>
          <w:sz w:val="28"/>
          <w:szCs w:val="28"/>
        </w:rPr>
        <w:t xml:space="preserve">. </w:t>
      </w:r>
      <w:r w:rsidR="00C82C26" w:rsidRPr="00F33239">
        <w:rPr>
          <w:rFonts w:ascii="Times New Roman" w:eastAsia="Times New Roman" w:hAnsi="Times New Roman" w:cs="Times New Roman"/>
          <w:sz w:val="28"/>
          <w:szCs w:val="28"/>
        </w:rPr>
        <w:t xml:space="preserve">Настоящее решение вступает в силу с 1 января 2015 года, но не ранее чем по истечении одного месяца со дня его официального опубликования </w:t>
      </w:r>
      <w:r w:rsidR="00EF5047" w:rsidRPr="00F33239">
        <w:rPr>
          <w:rFonts w:ascii="Times New Roman" w:eastAsia="Times New Roman" w:hAnsi="Times New Roman" w:cs="Times New Roman"/>
          <w:sz w:val="28"/>
          <w:szCs w:val="28"/>
        </w:rPr>
        <w:lastRenderedPageBreak/>
        <w:t>(обнародования)</w:t>
      </w:r>
      <w:r w:rsidR="00C82C26" w:rsidRPr="00F33239">
        <w:rPr>
          <w:rFonts w:ascii="Times New Roman" w:eastAsia="Times New Roman" w:hAnsi="Times New Roman" w:cs="Times New Roman"/>
          <w:sz w:val="28"/>
          <w:szCs w:val="28"/>
        </w:rPr>
        <w:t xml:space="preserve"> и не ранее 1-го числа очередного налогового периода по налогу</w:t>
      </w:r>
      <w:r w:rsidR="00EF5047" w:rsidRPr="00F33239">
        <w:rPr>
          <w:rFonts w:ascii="Times New Roman" w:hAnsi="Times New Roman" w:cs="Times New Roman"/>
          <w:sz w:val="28"/>
          <w:szCs w:val="28"/>
        </w:rPr>
        <w:t>.</w:t>
      </w:r>
    </w:p>
    <w:p w:rsidR="007C6EC2" w:rsidRPr="00F33239" w:rsidRDefault="007C6EC2" w:rsidP="00F33239">
      <w:pPr>
        <w:spacing w:after="0"/>
        <w:ind w:left="45" w:firstLine="522"/>
        <w:jc w:val="both"/>
        <w:rPr>
          <w:rFonts w:ascii="Times New Roman" w:hAnsi="Times New Roman" w:cs="Times New Roman"/>
          <w:sz w:val="28"/>
          <w:szCs w:val="28"/>
        </w:rPr>
      </w:pPr>
    </w:p>
    <w:p w:rsidR="007C6EC2" w:rsidRPr="00F33239" w:rsidRDefault="007C6EC2" w:rsidP="00F33239">
      <w:pPr>
        <w:spacing w:after="0"/>
        <w:jc w:val="both"/>
        <w:rPr>
          <w:rFonts w:ascii="Times New Roman" w:hAnsi="Times New Roman" w:cs="Times New Roman"/>
          <w:sz w:val="28"/>
          <w:szCs w:val="28"/>
        </w:rPr>
      </w:pPr>
    </w:p>
    <w:p w:rsidR="007C6EC2" w:rsidRPr="00F33239" w:rsidRDefault="007C6EC2" w:rsidP="00F33239">
      <w:pPr>
        <w:spacing w:after="0"/>
        <w:jc w:val="both"/>
        <w:rPr>
          <w:rFonts w:ascii="Times New Roman" w:hAnsi="Times New Roman" w:cs="Times New Roman"/>
          <w:b/>
          <w:sz w:val="28"/>
          <w:szCs w:val="28"/>
        </w:rPr>
      </w:pPr>
      <w:r w:rsidRPr="00F33239">
        <w:rPr>
          <w:rFonts w:ascii="Times New Roman" w:hAnsi="Times New Roman" w:cs="Times New Roman"/>
          <w:b/>
          <w:sz w:val="28"/>
          <w:szCs w:val="28"/>
        </w:rPr>
        <w:t xml:space="preserve">Глава </w:t>
      </w:r>
      <w:r w:rsidR="00F33239" w:rsidRPr="00F33239">
        <w:rPr>
          <w:rFonts w:ascii="Times New Roman" w:hAnsi="Times New Roman" w:cs="Times New Roman"/>
          <w:b/>
          <w:sz w:val="28"/>
          <w:szCs w:val="28"/>
        </w:rPr>
        <w:t>Малоекатериновского</w:t>
      </w:r>
      <w:r w:rsidRPr="00F33239">
        <w:rPr>
          <w:rFonts w:ascii="Times New Roman" w:hAnsi="Times New Roman" w:cs="Times New Roman"/>
          <w:b/>
          <w:sz w:val="28"/>
          <w:szCs w:val="28"/>
        </w:rPr>
        <w:t xml:space="preserve"> МО</w:t>
      </w:r>
      <w:r w:rsidRPr="00F33239">
        <w:rPr>
          <w:rFonts w:ascii="Times New Roman" w:hAnsi="Times New Roman" w:cs="Times New Roman"/>
          <w:b/>
          <w:sz w:val="28"/>
          <w:szCs w:val="28"/>
        </w:rPr>
        <w:tab/>
      </w:r>
      <w:r w:rsidRPr="00F33239">
        <w:rPr>
          <w:rFonts w:ascii="Times New Roman" w:hAnsi="Times New Roman" w:cs="Times New Roman"/>
          <w:b/>
          <w:sz w:val="28"/>
          <w:szCs w:val="28"/>
        </w:rPr>
        <w:tab/>
      </w:r>
      <w:r w:rsidRPr="00F33239">
        <w:rPr>
          <w:rFonts w:ascii="Times New Roman" w:hAnsi="Times New Roman" w:cs="Times New Roman"/>
          <w:b/>
          <w:sz w:val="28"/>
          <w:szCs w:val="28"/>
        </w:rPr>
        <w:tab/>
      </w:r>
      <w:r w:rsidR="00F33239" w:rsidRPr="00F33239">
        <w:rPr>
          <w:rFonts w:ascii="Times New Roman" w:hAnsi="Times New Roman" w:cs="Times New Roman"/>
          <w:b/>
          <w:sz w:val="28"/>
          <w:szCs w:val="28"/>
        </w:rPr>
        <w:t xml:space="preserve">      Н.В. Белюкова</w:t>
      </w: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Default="00F33239" w:rsidP="00F33239">
      <w:pPr>
        <w:spacing w:after="0"/>
        <w:jc w:val="both"/>
        <w:rPr>
          <w:rFonts w:ascii="Times New Roman" w:hAnsi="Times New Roman" w:cs="Times New Roman"/>
          <w:sz w:val="28"/>
          <w:szCs w:val="28"/>
        </w:rPr>
      </w:pPr>
    </w:p>
    <w:p w:rsidR="00F33239" w:rsidRPr="00F33239" w:rsidRDefault="00F33239" w:rsidP="00F33239">
      <w:pPr>
        <w:spacing w:after="0"/>
        <w:jc w:val="both"/>
        <w:rPr>
          <w:rFonts w:ascii="Times New Roman" w:hAnsi="Times New Roman" w:cs="Times New Roman"/>
          <w:sz w:val="28"/>
          <w:szCs w:val="28"/>
        </w:rPr>
      </w:pPr>
    </w:p>
    <w:p w:rsidR="005355FC" w:rsidRDefault="005355FC" w:rsidP="00F33239">
      <w:pPr>
        <w:spacing w:after="0"/>
        <w:jc w:val="both"/>
        <w:rPr>
          <w:rFonts w:ascii="Times New Roman" w:hAnsi="Times New Roman" w:cs="Times New Roman"/>
          <w:sz w:val="24"/>
          <w:szCs w:val="24"/>
        </w:rPr>
      </w:pPr>
    </w:p>
    <w:p w:rsidR="00B30A3F" w:rsidRDefault="00B30A3F" w:rsidP="00F33239">
      <w:pPr>
        <w:spacing w:after="0"/>
        <w:jc w:val="both"/>
        <w:rPr>
          <w:rFonts w:ascii="Times New Roman" w:hAnsi="Times New Roman" w:cs="Times New Roman"/>
          <w:sz w:val="24"/>
          <w:szCs w:val="24"/>
        </w:rPr>
      </w:pPr>
    </w:p>
    <w:p w:rsidR="00B30A3F" w:rsidRDefault="00B30A3F" w:rsidP="00F33239">
      <w:pPr>
        <w:spacing w:after="0"/>
        <w:jc w:val="both"/>
        <w:rPr>
          <w:rFonts w:ascii="Times New Roman" w:hAnsi="Times New Roman" w:cs="Times New Roman"/>
          <w:sz w:val="24"/>
          <w:szCs w:val="24"/>
        </w:rPr>
      </w:pPr>
    </w:p>
    <w:p w:rsidR="00F33239" w:rsidRPr="00F33239" w:rsidRDefault="00F33239" w:rsidP="00F33239">
      <w:pPr>
        <w:spacing w:after="0"/>
        <w:jc w:val="right"/>
        <w:rPr>
          <w:rFonts w:ascii="Times New Roman" w:hAnsi="Times New Roman" w:cs="Times New Roman"/>
          <w:sz w:val="28"/>
          <w:szCs w:val="28"/>
        </w:rPr>
      </w:pPr>
      <w:r w:rsidRPr="00F33239">
        <w:rPr>
          <w:rFonts w:ascii="Times New Roman" w:hAnsi="Times New Roman" w:cs="Times New Roman"/>
          <w:sz w:val="28"/>
          <w:szCs w:val="28"/>
        </w:rPr>
        <w:lastRenderedPageBreak/>
        <w:t>Приложение к решению</w:t>
      </w:r>
    </w:p>
    <w:p w:rsidR="00F33239" w:rsidRPr="00F33239" w:rsidRDefault="00F33239" w:rsidP="00F33239">
      <w:pPr>
        <w:spacing w:after="0"/>
        <w:jc w:val="right"/>
        <w:rPr>
          <w:rFonts w:ascii="Times New Roman" w:hAnsi="Times New Roman" w:cs="Times New Roman"/>
          <w:sz w:val="28"/>
          <w:szCs w:val="28"/>
        </w:rPr>
      </w:pPr>
      <w:r w:rsidRPr="00F33239">
        <w:rPr>
          <w:rFonts w:ascii="Times New Roman" w:hAnsi="Times New Roman" w:cs="Times New Roman"/>
          <w:sz w:val="28"/>
          <w:szCs w:val="28"/>
        </w:rPr>
        <w:t xml:space="preserve">Совета депутатов  </w:t>
      </w:r>
    </w:p>
    <w:p w:rsidR="00F33239" w:rsidRPr="00F33239" w:rsidRDefault="00F33239" w:rsidP="00F33239">
      <w:pPr>
        <w:spacing w:after="0"/>
        <w:jc w:val="right"/>
        <w:rPr>
          <w:rFonts w:ascii="Times New Roman" w:hAnsi="Times New Roman" w:cs="Times New Roman"/>
          <w:sz w:val="28"/>
          <w:szCs w:val="28"/>
        </w:rPr>
      </w:pPr>
      <w:r w:rsidRPr="00F33239">
        <w:rPr>
          <w:rFonts w:ascii="Times New Roman" w:hAnsi="Times New Roman" w:cs="Times New Roman"/>
          <w:sz w:val="28"/>
          <w:szCs w:val="28"/>
        </w:rPr>
        <w:t>Малоекатериновского МО</w:t>
      </w:r>
    </w:p>
    <w:p w:rsidR="00F33239" w:rsidRPr="00F33239" w:rsidRDefault="00F33239" w:rsidP="00F33239">
      <w:pPr>
        <w:spacing w:after="0"/>
        <w:jc w:val="right"/>
        <w:rPr>
          <w:rFonts w:ascii="Times New Roman" w:hAnsi="Times New Roman" w:cs="Times New Roman"/>
          <w:sz w:val="28"/>
          <w:szCs w:val="28"/>
        </w:rPr>
      </w:pPr>
      <w:r w:rsidRPr="00F33239">
        <w:rPr>
          <w:rFonts w:ascii="Times New Roman" w:hAnsi="Times New Roman" w:cs="Times New Roman"/>
          <w:sz w:val="28"/>
          <w:szCs w:val="28"/>
        </w:rPr>
        <w:t>от 12.11.2014 г.  №  50-24/03</w:t>
      </w:r>
    </w:p>
    <w:p w:rsidR="00F33239" w:rsidRPr="00F33239" w:rsidRDefault="00F33239" w:rsidP="00F33239">
      <w:pPr>
        <w:spacing w:after="0"/>
        <w:jc w:val="both"/>
        <w:rPr>
          <w:rFonts w:ascii="Times New Roman" w:hAnsi="Times New Roman" w:cs="Times New Roman"/>
          <w:sz w:val="28"/>
          <w:szCs w:val="28"/>
        </w:rPr>
      </w:pPr>
    </w:p>
    <w:p w:rsidR="00F33239" w:rsidRPr="00F33239" w:rsidRDefault="00F33239" w:rsidP="00F33239">
      <w:pPr>
        <w:spacing w:after="0"/>
        <w:jc w:val="center"/>
        <w:rPr>
          <w:rFonts w:ascii="Times New Roman" w:hAnsi="Times New Roman" w:cs="Times New Roman"/>
          <w:sz w:val="28"/>
          <w:szCs w:val="28"/>
        </w:rPr>
      </w:pPr>
      <w:r w:rsidRPr="00F33239">
        <w:rPr>
          <w:rFonts w:ascii="Times New Roman" w:hAnsi="Times New Roman" w:cs="Times New Roman"/>
          <w:sz w:val="28"/>
          <w:szCs w:val="28"/>
        </w:rPr>
        <w:t>Ставки</w:t>
      </w:r>
    </w:p>
    <w:p w:rsidR="00F33239" w:rsidRPr="00F33239" w:rsidRDefault="00F33239" w:rsidP="00F33239">
      <w:pPr>
        <w:spacing w:after="0"/>
        <w:jc w:val="center"/>
        <w:rPr>
          <w:rFonts w:ascii="Times New Roman" w:hAnsi="Times New Roman" w:cs="Times New Roman"/>
          <w:sz w:val="28"/>
          <w:szCs w:val="28"/>
        </w:rPr>
      </w:pPr>
      <w:r w:rsidRPr="00F33239">
        <w:rPr>
          <w:rFonts w:ascii="Times New Roman" w:hAnsi="Times New Roman" w:cs="Times New Roman"/>
          <w:sz w:val="28"/>
          <w:szCs w:val="28"/>
        </w:rPr>
        <w:t>земельного налога за использование земель</w:t>
      </w:r>
    </w:p>
    <w:p w:rsidR="00F33239" w:rsidRPr="00F33239" w:rsidRDefault="00F33239" w:rsidP="00F33239">
      <w:pPr>
        <w:spacing w:after="0"/>
        <w:jc w:val="center"/>
        <w:rPr>
          <w:rFonts w:ascii="Times New Roman" w:hAnsi="Times New Roman" w:cs="Times New Roman"/>
          <w:sz w:val="28"/>
          <w:szCs w:val="28"/>
        </w:rPr>
      </w:pPr>
      <w:r w:rsidRPr="00F33239">
        <w:rPr>
          <w:rFonts w:ascii="Times New Roman" w:hAnsi="Times New Roman" w:cs="Times New Roman"/>
          <w:sz w:val="28"/>
          <w:szCs w:val="28"/>
        </w:rPr>
        <w:t>в границах Малоекатериновского муниципального образования</w:t>
      </w:r>
    </w:p>
    <w:p w:rsidR="007C6EC2" w:rsidRPr="00F33239" w:rsidRDefault="007C6EC2" w:rsidP="00F33239">
      <w:pPr>
        <w:spacing w:after="0"/>
        <w:jc w:val="both"/>
        <w:rPr>
          <w:rFonts w:ascii="Times New Roman" w:hAnsi="Times New Roman" w:cs="Times New Roman"/>
          <w:sz w:val="28"/>
          <w:szCs w:val="28"/>
        </w:rPr>
      </w:pPr>
    </w:p>
    <w:tbl>
      <w:tblPr>
        <w:tblW w:w="9465" w:type="dxa"/>
        <w:tblLayout w:type="fixed"/>
        <w:tblLook w:val="04A0"/>
      </w:tblPr>
      <w:tblGrid>
        <w:gridCol w:w="709"/>
        <w:gridCol w:w="7089"/>
        <w:gridCol w:w="1667"/>
      </w:tblGrid>
      <w:tr w:rsidR="002F4A0B" w:rsidRPr="00F33239" w:rsidTr="002F4A0B">
        <w:trPr>
          <w:trHeight w:val="20"/>
        </w:trPr>
        <w:tc>
          <w:tcPr>
            <w:tcW w:w="709" w:type="dxa"/>
            <w:tcBorders>
              <w:top w:val="single" w:sz="4" w:space="0" w:color="000000"/>
              <w:left w:val="single" w:sz="4" w:space="0" w:color="000000"/>
              <w:bottom w:val="single" w:sz="4" w:space="0" w:color="000000"/>
              <w:right w:val="nil"/>
            </w:tcBorders>
            <w:hideMark/>
          </w:tcPr>
          <w:p w:rsidR="002F4A0B" w:rsidRPr="00F33239" w:rsidRDefault="002F4A0B"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 п/п</w:t>
            </w:r>
          </w:p>
        </w:tc>
        <w:tc>
          <w:tcPr>
            <w:tcW w:w="7089" w:type="dxa"/>
            <w:tcBorders>
              <w:top w:val="single" w:sz="4" w:space="0" w:color="000000"/>
              <w:left w:val="single" w:sz="4" w:space="0" w:color="000000"/>
              <w:bottom w:val="single" w:sz="4" w:space="0" w:color="000000"/>
              <w:right w:val="nil"/>
            </w:tcBorders>
            <w:hideMark/>
          </w:tcPr>
          <w:p w:rsidR="002F4A0B" w:rsidRPr="00F33239" w:rsidRDefault="002F4A0B" w:rsidP="00F33239">
            <w:pPr>
              <w:suppressAutoHyphens/>
              <w:snapToGrid w:val="0"/>
              <w:spacing w:after="0"/>
              <w:jc w:val="center"/>
              <w:rPr>
                <w:rFonts w:ascii="Times New Roman" w:hAnsi="Times New Roman" w:cs="Times New Roman"/>
                <w:sz w:val="28"/>
                <w:szCs w:val="28"/>
              </w:rPr>
            </w:pPr>
          </w:p>
          <w:p w:rsidR="002F4A0B" w:rsidRPr="00F33239" w:rsidRDefault="002F4A0B"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sz w:val="28"/>
                <w:szCs w:val="28"/>
              </w:rPr>
              <w:t>Категория земель</w:t>
            </w:r>
          </w:p>
        </w:tc>
        <w:tc>
          <w:tcPr>
            <w:tcW w:w="1667" w:type="dxa"/>
            <w:tcBorders>
              <w:top w:val="single" w:sz="4" w:space="0" w:color="000000"/>
              <w:left w:val="single" w:sz="4" w:space="0" w:color="000000"/>
              <w:bottom w:val="single" w:sz="4" w:space="0" w:color="000000"/>
              <w:right w:val="single" w:sz="4" w:space="0" w:color="000000"/>
            </w:tcBorders>
            <w:hideMark/>
          </w:tcPr>
          <w:p w:rsidR="002F4A0B" w:rsidRPr="00F33239" w:rsidRDefault="002F4A0B" w:rsidP="00F33239">
            <w:pPr>
              <w:spacing w:after="0"/>
              <w:jc w:val="center"/>
              <w:rPr>
                <w:rFonts w:ascii="Times New Roman" w:hAnsi="Times New Roman" w:cs="Times New Roman"/>
                <w:sz w:val="28"/>
                <w:szCs w:val="28"/>
              </w:rPr>
            </w:pPr>
            <w:r w:rsidRPr="00F33239">
              <w:rPr>
                <w:rFonts w:ascii="Times New Roman" w:hAnsi="Times New Roman" w:cs="Times New Roman"/>
                <w:sz w:val="28"/>
                <w:szCs w:val="28"/>
              </w:rPr>
              <w:t>Ставка</w:t>
            </w:r>
          </w:p>
          <w:p w:rsidR="002F4A0B" w:rsidRPr="00F33239" w:rsidRDefault="002F4A0B" w:rsidP="00F33239">
            <w:pPr>
              <w:spacing w:after="0"/>
              <w:jc w:val="center"/>
              <w:rPr>
                <w:rFonts w:ascii="Times New Roman" w:hAnsi="Times New Roman" w:cs="Times New Roman"/>
                <w:sz w:val="28"/>
                <w:szCs w:val="28"/>
              </w:rPr>
            </w:pPr>
            <w:r w:rsidRPr="00F33239">
              <w:rPr>
                <w:rFonts w:ascii="Times New Roman" w:hAnsi="Times New Roman" w:cs="Times New Roman"/>
                <w:sz w:val="28"/>
                <w:szCs w:val="28"/>
              </w:rPr>
              <w:t>земельного</w:t>
            </w:r>
          </w:p>
          <w:p w:rsidR="002F4A0B" w:rsidRPr="00F33239" w:rsidRDefault="002F4A0B"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sz w:val="28"/>
                <w:szCs w:val="28"/>
              </w:rPr>
              <w:t>налога в %</w:t>
            </w:r>
          </w:p>
        </w:tc>
      </w:tr>
      <w:tr w:rsidR="002F4A0B" w:rsidRPr="00F33239" w:rsidTr="002F4A0B">
        <w:trPr>
          <w:trHeight w:val="20"/>
        </w:trPr>
        <w:tc>
          <w:tcPr>
            <w:tcW w:w="709" w:type="dxa"/>
            <w:tcBorders>
              <w:top w:val="single" w:sz="4" w:space="0" w:color="auto"/>
              <w:left w:val="single" w:sz="4" w:space="0" w:color="auto"/>
              <w:bottom w:val="single" w:sz="4" w:space="0" w:color="auto"/>
              <w:right w:val="single" w:sz="4" w:space="0" w:color="auto"/>
            </w:tcBorders>
            <w:hideMark/>
          </w:tcPr>
          <w:p w:rsidR="002F4A0B" w:rsidRPr="00F33239" w:rsidRDefault="002F4A0B"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1</w:t>
            </w:r>
          </w:p>
        </w:tc>
        <w:tc>
          <w:tcPr>
            <w:tcW w:w="7089" w:type="dxa"/>
            <w:tcBorders>
              <w:top w:val="single" w:sz="4" w:space="0" w:color="auto"/>
              <w:left w:val="single" w:sz="4" w:space="0" w:color="auto"/>
              <w:bottom w:val="single" w:sz="4" w:space="0" w:color="auto"/>
              <w:right w:val="single" w:sz="4" w:space="0" w:color="auto"/>
            </w:tcBorders>
            <w:hideMark/>
          </w:tcPr>
          <w:p w:rsidR="002F4A0B" w:rsidRPr="00F33239" w:rsidRDefault="002F4A0B" w:rsidP="00F33239">
            <w:pPr>
              <w:autoSpaceDE w:val="0"/>
              <w:autoSpaceDN w:val="0"/>
              <w:adjustRightInd w:val="0"/>
              <w:spacing w:after="0"/>
              <w:jc w:val="both"/>
              <w:rPr>
                <w:rFonts w:ascii="Times New Roman" w:hAnsi="Times New Roman" w:cs="Times New Roman"/>
                <w:bCs/>
                <w:sz w:val="28"/>
                <w:szCs w:val="28"/>
                <w:lang w:bidi="sd-Deva-IN"/>
              </w:rPr>
            </w:pPr>
            <w:r w:rsidRPr="00F33239">
              <w:rPr>
                <w:rFonts w:ascii="Times New Roman" w:hAnsi="Times New Roman" w:cs="Times New Roman"/>
                <w:bCs/>
                <w:sz w:val="28"/>
                <w:szCs w:val="28"/>
              </w:rPr>
              <w:t>Земли,</w:t>
            </w:r>
            <w:r w:rsidRPr="00F33239">
              <w:rPr>
                <w:rFonts w:ascii="Times New Roman" w:hAnsi="Times New Roman" w:cs="Times New Roman"/>
                <w:bCs/>
                <w:sz w:val="28"/>
                <w:szCs w:val="28"/>
                <w:lang w:bidi="sd-Deva-IN"/>
              </w:rPr>
              <w:t xml:space="preserve"> 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tc>
        <w:tc>
          <w:tcPr>
            <w:tcW w:w="1667" w:type="dxa"/>
            <w:tcBorders>
              <w:top w:val="single" w:sz="4" w:space="0" w:color="auto"/>
              <w:left w:val="single" w:sz="4" w:space="0" w:color="auto"/>
              <w:bottom w:val="nil"/>
              <w:right w:val="single" w:sz="4" w:space="0" w:color="000000"/>
            </w:tcBorders>
            <w:hideMark/>
          </w:tcPr>
          <w:p w:rsidR="002F4A0B" w:rsidRPr="00F33239" w:rsidRDefault="002F4A0B"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0,2</w:t>
            </w:r>
          </w:p>
        </w:tc>
      </w:tr>
      <w:tr w:rsidR="002F4A0B" w:rsidRPr="00F33239" w:rsidTr="002F4A0B">
        <w:trPr>
          <w:trHeight w:val="20"/>
        </w:trPr>
        <w:tc>
          <w:tcPr>
            <w:tcW w:w="709" w:type="dxa"/>
            <w:tcBorders>
              <w:top w:val="single" w:sz="4" w:space="0" w:color="auto"/>
              <w:left w:val="single" w:sz="4" w:space="0" w:color="auto"/>
              <w:bottom w:val="single" w:sz="4" w:space="0" w:color="auto"/>
              <w:right w:val="single" w:sz="4" w:space="0" w:color="auto"/>
            </w:tcBorders>
            <w:hideMark/>
          </w:tcPr>
          <w:p w:rsidR="002F4A0B" w:rsidRPr="00F33239" w:rsidRDefault="002F4A0B"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2</w:t>
            </w:r>
          </w:p>
        </w:tc>
        <w:tc>
          <w:tcPr>
            <w:tcW w:w="7089" w:type="dxa"/>
            <w:tcBorders>
              <w:top w:val="single" w:sz="4" w:space="0" w:color="auto"/>
              <w:left w:val="single" w:sz="4" w:space="0" w:color="auto"/>
              <w:bottom w:val="single" w:sz="4" w:space="0" w:color="auto"/>
              <w:right w:val="single" w:sz="4" w:space="0" w:color="auto"/>
            </w:tcBorders>
            <w:hideMark/>
          </w:tcPr>
          <w:p w:rsidR="002F4A0B" w:rsidRPr="00F33239" w:rsidRDefault="002F4A0B" w:rsidP="00F33239">
            <w:pPr>
              <w:autoSpaceDE w:val="0"/>
              <w:autoSpaceDN w:val="0"/>
              <w:adjustRightInd w:val="0"/>
              <w:spacing w:after="0"/>
              <w:jc w:val="both"/>
              <w:rPr>
                <w:rFonts w:ascii="Times New Roman" w:hAnsi="Times New Roman" w:cs="Times New Roman"/>
                <w:bCs/>
                <w:sz w:val="28"/>
                <w:szCs w:val="28"/>
                <w:lang w:bidi="sd-Deva-IN"/>
              </w:rPr>
            </w:pPr>
            <w:r w:rsidRPr="00F33239">
              <w:rPr>
                <w:rFonts w:ascii="Times New Roman" w:hAnsi="Times New Roman" w:cs="Times New Roman"/>
                <w:bCs/>
                <w:sz w:val="28"/>
                <w:szCs w:val="28"/>
              </w:rPr>
              <w:t xml:space="preserve">Земли, </w:t>
            </w:r>
            <w:r w:rsidRPr="00F33239">
              <w:rPr>
                <w:rFonts w:ascii="Times New Roman" w:hAnsi="Times New Roman" w:cs="Times New Roman"/>
                <w:bCs/>
                <w:sz w:val="28"/>
                <w:szCs w:val="28"/>
                <w:lang w:bidi="sd-Deva-IN"/>
              </w:rPr>
              <w:t xml:space="preserve">приобретенные (предоставленных) для </w:t>
            </w:r>
            <w:hyperlink r:id="rId6" w:history="1">
              <w:r w:rsidRPr="00F33239">
                <w:rPr>
                  <w:rStyle w:val="a5"/>
                  <w:rFonts w:ascii="Times New Roman" w:hAnsi="Times New Roman" w:cs="Times New Roman"/>
                  <w:bCs/>
                  <w:color w:val="auto"/>
                  <w:sz w:val="28"/>
                  <w:szCs w:val="28"/>
                  <w:u w:val="none"/>
                  <w:lang w:bidi="sd-Deva-IN"/>
                </w:rPr>
                <w:t>личного подсобного хозяйства</w:t>
              </w:r>
            </w:hyperlink>
            <w:r w:rsidRPr="00F33239">
              <w:rPr>
                <w:rFonts w:ascii="Times New Roman" w:hAnsi="Times New Roman" w:cs="Times New Roman"/>
                <w:bCs/>
                <w:sz w:val="28"/>
                <w:szCs w:val="28"/>
                <w:lang w:bidi="sd-Deva-IN"/>
              </w:rPr>
              <w:t>, садоводства, огородничества или животноводства, а также дачного хозяйства</w:t>
            </w:r>
          </w:p>
        </w:tc>
        <w:tc>
          <w:tcPr>
            <w:tcW w:w="1667" w:type="dxa"/>
            <w:tcBorders>
              <w:top w:val="single" w:sz="4" w:space="0" w:color="auto"/>
              <w:left w:val="single" w:sz="4" w:space="0" w:color="auto"/>
              <w:bottom w:val="nil"/>
              <w:right w:val="single" w:sz="4" w:space="0" w:color="000000"/>
            </w:tcBorders>
            <w:hideMark/>
          </w:tcPr>
          <w:p w:rsidR="002F4A0B" w:rsidRPr="00F33239" w:rsidRDefault="002F4A0B"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0,2</w:t>
            </w:r>
          </w:p>
        </w:tc>
      </w:tr>
      <w:tr w:rsidR="002F4A0B" w:rsidRPr="00F33239" w:rsidTr="002F4A0B">
        <w:trPr>
          <w:trHeight w:val="20"/>
        </w:trPr>
        <w:tc>
          <w:tcPr>
            <w:tcW w:w="709" w:type="dxa"/>
            <w:tcBorders>
              <w:top w:val="single" w:sz="4" w:space="0" w:color="000000"/>
              <w:left w:val="single" w:sz="4" w:space="0" w:color="000000"/>
              <w:bottom w:val="single" w:sz="4" w:space="0" w:color="000000"/>
              <w:right w:val="nil"/>
            </w:tcBorders>
            <w:hideMark/>
          </w:tcPr>
          <w:p w:rsidR="002F4A0B" w:rsidRPr="00F33239" w:rsidRDefault="00F33239"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3</w:t>
            </w:r>
          </w:p>
        </w:tc>
        <w:tc>
          <w:tcPr>
            <w:tcW w:w="7089" w:type="dxa"/>
            <w:tcBorders>
              <w:top w:val="single" w:sz="4" w:space="0" w:color="000000"/>
              <w:left w:val="single" w:sz="4" w:space="0" w:color="000000"/>
              <w:bottom w:val="single" w:sz="4" w:space="0" w:color="000000"/>
              <w:right w:val="nil"/>
            </w:tcBorders>
            <w:hideMark/>
          </w:tcPr>
          <w:p w:rsidR="002F4A0B" w:rsidRPr="00F33239" w:rsidRDefault="002F4A0B" w:rsidP="00F33239">
            <w:pPr>
              <w:autoSpaceDE w:val="0"/>
              <w:autoSpaceDN w:val="0"/>
              <w:adjustRightInd w:val="0"/>
              <w:spacing w:after="0"/>
              <w:jc w:val="both"/>
              <w:rPr>
                <w:rFonts w:ascii="Times New Roman" w:hAnsi="Times New Roman" w:cs="Times New Roman"/>
                <w:bCs/>
                <w:sz w:val="28"/>
                <w:szCs w:val="28"/>
                <w:lang w:bidi="sd-Deva-IN"/>
              </w:rPr>
            </w:pPr>
            <w:r w:rsidRPr="00F33239">
              <w:rPr>
                <w:rFonts w:ascii="Times New Roman" w:hAnsi="Times New Roman" w:cs="Times New Roman"/>
                <w:bCs/>
                <w:sz w:val="28"/>
                <w:szCs w:val="28"/>
                <w:lang w:bidi="sd-Deva-IN"/>
              </w:rPr>
              <w:t>Земельные участки,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667" w:type="dxa"/>
            <w:tcBorders>
              <w:top w:val="single" w:sz="4" w:space="0" w:color="000000"/>
              <w:left w:val="single" w:sz="4" w:space="0" w:color="000000"/>
              <w:bottom w:val="single" w:sz="4" w:space="0" w:color="000000"/>
              <w:right w:val="single" w:sz="4" w:space="0" w:color="000000"/>
            </w:tcBorders>
            <w:hideMark/>
          </w:tcPr>
          <w:p w:rsidR="002F4A0B" w:rsidRPr="00F33239" w:rsidRDefault="002F4A0B"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0,3</w:t>
            </w:r>
          </w:p>
        </w:tc>
      </w:tr>
      <w:tr w:rsidR="002F4A0B" w:rsidRPr="00F33239" w:rsidTr="002F4A0B">
        <w:trPr>
          <w:trHeight w:val="20"/>
        </w:trPr>
        <w:tc>
          <w:tcPr>
            <w:tcW w:w="709" w:type="dxa"/>
            <w:tcBorders>
              <w:top w:val="single" w:sz="4" w:space="0" w:color="000000"/>
              <w:left w:val="single" w:sz="4" w:space="0" w:color="000000"/>
              <w:bottom w:val="single" w:sz="4" w:space="0" w:color="000000"/>
              <w:right w:val="nil"/>
            </w:tcBorders>
            <w:hideMark/>
          </w:tcPr>
          <w:p w:rsidR="002F4A0B" w:rsidRPr="00F33239" w:rsidRDefault="00F33239"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4</w:t>
            </w:r>
          </w:p>
        </w:tc>
        <w:tc>
          <w:tcPr>
            <w:tcW w:w="7089" w:type="dxa"/>
            <w:tcBorders>
              <w:top w:val="single" w:sz="4" w:space="0" w:color="000000"/>
              <w:left w:val="single" w:sz="4" w:space="0" w:color="000000"/>
              <w:bottom w:val="single" w:sz="4" w:space="0" w:color="000000"/>
              <w:right w:val="nil"/>
            </w:tcBorders>
            <w:hideMark/>
          </w:tcPr>
          <w:p w:rsidR="002F4A0B" w:rsidRPr="00F33239" w:rsidRDefault="002F4A0B" w:rsidP="00F33239">
            <w:pPr>
              <w:suppressAutoHyphens/>
              <w:snapToGrid w:val="0"/>
              <w:spacing w:after="0"/>
              <w:jc w:val="both"/>
              <w:rPr>
                <w:rFonts w:ascii="Times New Roman" w:hAnsi="Times New Roman" w:cs="Times New Roman"/>
                <w:bCs/>
                <w:sz w:val="28"/>
                <w:szCs w:val="28"/>
                <w:lang w:eastAsia="ar-SA"/>
              </w:rPr>
            </w:pPr>
            <w:r w:rsidRPr="00F33239">
              <w:rPr>
                <w:rFonts w:ascii="Times New Roman" w:hAnsi="Times New Roman" w:cs="Times New Roman"/>
                <w:bCs/>
                <w:sz w:val="28"/>
                <w:szCs w:val="28"/>
              </w:rPr>
              <w:t xml:space="preserve">Земли сельскохозяйственного назначения, не используемые для сельскохозяйственной деятельности </w:t>
            </w:r>
          </w:p>
        </w:tc>
        <w:tc>
          <w:tcPr>
            <w:tcW w:w="1667" w:type="dxa"/>
            <w:tcBorders>
              <w:top w:val="single" w:sz="4" w:space="0" w:color="000000"/>
              <w:left w:val="single" w:sz="4" w:space="0" w:color="000000"/>
              <w:bottom w:val="single" w:sz="4" w:space="0" w:color="000000"/>
              <w:right w:val="single" w:sz="4" w:space="0" w:color="000000"/>
            </w:tcBorders>
            <w:hideMark/>
          </w:tcPr>
          <w:p w:rsidR="002F4A0B" w:rsidRPr="00F33239" w:rsidRDefault="002F4A0B"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1,5</w:t>
            </w:r>
          </w:p>
        </w:tc>
      </w:tr>
      <w:tr w:rsidR="002F4A0B" w:rsidRPr="00F33239" w:rsidTr="002F4A0B">
        <w:trPr>
          <w:trHeight w:val="20"/>
        </w:trPr>
        <w:tc>
          <w:tcPr>
            <w:tcW w:w="709" w:type="dxa"/>
            <w:tcBorders>
              <w:top w:val="single" w:sz="4" w:space="0" w:color="000000"/>
              <w:left w:val="single" w:sz="4" w:space="0" w:color="000000"/>
              <w:bottom w:val="single" w:sz="4" w:space="0" w:color="auto"/>
              <w:right w:val="nil"/>
            </w:tcBorders>
            <w:hideMark/>
          </w:tcPr>
          <w:p w:rsidR="002F4A0B" w:rsidRPr="00F33239" w:rsidRDefault="00F33239"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5</w:t>
            </w:r>
          </w:p>
        </w:tc>
        <w:tc>
          <w:tcPr>
            <w:tcW w:w="7089" w:type="dxa"/>
            <w:tcBorders>
              <w:top w:val="single" w:sz="4" w:space="0" w:color="000000"/>
              <w:left w:val="single" w:sz="4" w:space="0" w:color="000000"/>
              <w:bottom w:val="single" w:sz="4" w:space="0" w:color="auto"/>
              <w:right w:val="nil"/>
            </w:tcBorders>
            <w:hideMark/>
          </w:tcPr>
          <w:p w:rsidR="002F4A0B" w:rsidRPr="00F33239" w:rsidRDefault="002F4A0B" w:rsidP="00F33239">
            <w:pPr>
              <w:suppressAutoHyphens/>
              <w:autoSpaceDE w:val="0"/>
              <w:autoSpaceDN w:val="0"/>
              <w:adjustRightInd w:val="0"/>
              <w:spacing w:after="0"/>
              <w:jc w:val="both"/>
              <w:rPr>
                <w:rFonts w:ascii="Times New Roman" w:eastAsia="Calibri" w:hAnsi="Times New Roman" w:cs="Times New Roman"/>
                <w:bCs/>
                <w:sz w:val="28"/>
                <w:szCs w:val="28"/>
                <w:lang w:eastAsia="ar-SA" w:bidi="sd-Deva-IN"/>
              </w:rPr>
            </w:pPr>
            <w:r w:rsidRPr="00F33239">
              <w:rPr>
                <w:rFonts w:ascii="Times New Roman" w:hAnsi="Times New Roman" w:cs="Times New Roman"/>
                <w:bCs/>
                <w:sz w:val="28"/>
                <w:szCs w:val="28"/>
              </w:rPr>
              <w:t xml:space="preserve">Земли, </w:t>
            </w:r>
            <w:r w:rsidRPr="00F33239">
              <w:rPr>
                <w:rFonts w:ascii="Times New Roman" w:eastAsia="Calibri" w:hAnsi="Times New Roman" w:cs="Times New Roman"/>
                <w:bCs/>
                <w:sz w:val="28"/>
                <w:szCs w:val="28"/>
                <w:lang w:bidi="sd-Deva-IN"/>
              </w:rPr>
              <w:t xml:space="preserve">ограниченные в обороте в соответствии с </w:t>
            </w:r>
            <w:hyperlink r:id="rId7" w:history="1">
              <w:r w:rsidRPr="00F33239">
                <w:rPr>
                  <w:rStyle w:val="a5"/>
                  <w:rFonts w:ascii="Times New Roman" w:eastAsia="Calibri" w:hAnsi="Times New Roman" w:cs="Times New Roman"/>
                  <w:bCs/>
                  <w:color w:val="auto"/>
                  <w:sz w:val="28"/>
                  <w:szCs w:val="28"/>
                  <w:u w:val="none"/>
                  <w:lang w:bidi="sd-Deva-IN"/>
                </w:rPr>
                <w:t>законодательством</w:t>
              </w:r>
            </w:hyperlink>
            <w:r w:rsidRPr="00F33239">
              <w:rPr>
                <w:rFonts w:ascii="Times New Roman" w:eastAsia="Calibri" w:hAnsi="Times New Roman" w:cs="Times New Roman"/>
                <w:bCs/>
                <w:sz w:val="28"/>
                <w:szCs w:val="28"/>
                <w:lang w:bidi="sd-Deva-IN"/>
              </w:rPr>
              <w:t xml:space="preserve"> Российской Федерации, предоставленных для обеспечения обороны, безопасности и таможенных нужд</w:t>
            </w:r>
          </w:p>
        </w:tc>
        <w:tc>
          <w:tcPr>
            <w:tcW w:w="1667" w:type="dxa"/>
            <w:tcBorders>
              <w:top w:val="single" w:sz="4" w:space="0" w:color="000000"/>
              <w:left w:val="single" w:sz="4" w:space="0" w:color="000000"/>
              <w:bottom w:val="single" w:sz="4" w:space="0" w:color="auto"/>
              <w:right w:val="single" w:sz="4" w:space="0" w:color="000000"/>
            </w:tcBorders>
            <w:hideMark/>
          </w:tcPr>
          <w:p w:rsidR="002F4A0B" w:rsidRPr="00F33239" w:rsidRDefault="002F4A0B"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0,3</w:t>
            </w:r>
          </w:p>
        </w:tc>
      </w:tr>
      <w:tr w:rsidR="002F4A0B" w:rsidRPr="00F33239" w:rsidTr="002F4A0B">
        <w:trPr>
          <w:trHeight w:val="20"/>
        </w:trPr>
        <w:tc>
          <w:tcPr>
            <w:tcW w:w="709" w:type="dxa"/>
            <w:tcBorders>
              <w:top w:val="single" w:sz="4" w:space="0" w:color="auto"/>
              <w:left w:val="single" w:sz="4" w:space="0" w:color="auto"/>
              <w:bottom w:val="single" w:sz="4" w:space="0" w:color="auto"/>
              <w:right w:val="single" w:sz="4" w:space="0" w:color="auto"/>
            </w:tcBorders>
            <w:hideMark/>
          </w:tcPr>
          <w:p w:rsidR="002F4A0B" w:rsidRPr="00F33239" w:rsidRDefault="00F33239"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6</w:t>
            </w:r>
          </w:p>
        </w:tc>
        <w:tc>
          <w:tcPr>
            <w:tcW w:w="7089" w:type="dxa"/>
            <w:tcBorders>
              <w:top w:val="single" w:sz="4" w:space="0" w:color="auto"/>
              <w:left w:val="single" w:sz="4" w:space="0" w:color="auto"/>
              <w:bottom w:val="single" w:sz="4" w:space="0" w:color="auto"/>
              <w:right w:val="single" w:sz="4" w:space="0" w:color="auto"/>
            </w:tcBorders>
            <w:hideMark/>
          </w:tcPr>
          <w:p w:rsidR="002F4A0B" w:rsidRPr="00F33239" w:rsidRDefault="002F4A0B" w:rsidP="00F33239">
            <w:pPr>
              <w:autoSpaceDE w:val="0"/>
              <w:autoSpaceDN w:val="0"/>
              <w:adjustRightInd w:val="0"/>
              <w:spacing w:after="0"/>
              <w:jc w:val="both"/>
              <w:rPr>
                <w:rFonts w:ascii="Times New Roman" w:hAnsi="Times New Roman" w:cs="Times New Roman"/>
                <w:bCs/>
                <w:sz w:val="28"/>
                <w:szCs w:val="28"/>
                <w:lang w:bidi="sd-Deva-IN"/>
              </w:rPr>
            </w:pPr>
            <w:r w:rsidRPr="00F33239">
              <w:rPr>
                <w:rFonts w:ascii="Times New Roman" w:hAnsi="Times New Roman" w:cs="Times New Roman"/>
                <w:bCs/>
                <w:sz w:val="28"/>
                <w:szCs w:val="28"/>
                <w:lang w:bidi="sd-Deva-IN"/>
              </w:rPr>
              <w:t>Прочие земельные участки</w:t>
            </w:r>
          </w:p>
        </w:tc>
        <w:tc>
          <w:tcPr>
            <w:tcW w:w="1667" w:type="dxa"/>
            <w:tcBorders>
              <w:top w:val="single" w:sz="4" w:space="0" w:color="auto"/>
              <w:left w:val="single" w:sz="4" w:space="0" w:color="auto"/>
              <w:bottom w:val="single" w:sz="4" w:space="0" w:color="auto"/>
              <w:right w:val="single" w:sz="4" w:space="0" w:color="auto"/>
            </w:tcBorders>
            <w:hideMark/>
          </w:tcPr>
          <w:p w:rsidR="002F4A0B" w:rsidRPr="00F33239" w:rsidRDefault="002F4A0B" w:rsidP="00F33239">
            <w:pPr>
              <w:suppressAutoHyphens/>
              <w:snapToGrid w:val="0"/>
              <w:spacing w:after="0"/>
              <w:jc w:val="center"/>
              <w:rPr>
                <w:rFonts w:ascii="Times New Roman" w:hAnsi="Times New Roman" w:cs="Times New Roman"/>
                <w:bCs/>
                <w:sz w:val="28"/>
                <w:szCs w:val="28"/>
                <w:lang w:eastAsia="ar-SA"/>
              </w:rPr>
            </w:pPr>
            <w:r w:rsidRPr="00F33239">
              <w:rPr>
                <w:rFonts w:ascii="Times New Roman" w:hAnsi="Times New Roman" w:cs="Times New Roman"/>
                <w:bCs/>
                <w:sz w:val="28"/>
                <w:szCs w:val="28"/>
              </w:rPr>
              <w:t>1,5</w:t>
            </w:r>
          </w:p>
        </w:tc>
      </w:tr>
    </w:tbl>
    <w:p w:rsidR="002F4A0B" w:rsidRPr="00F33239" w:rsidRDefault="002F4A0B" w:rsidP="00F33239">
      <w:pPr>
        <w:spacing w:after="0"/>
        <w:jc w:val="both"/>
        <w:rPr>
          <w:rFonts w:ascii="Times New Roman" w:hAnsi="Times New Roman" w:cs="Times New Roman"/>
          <w:sz w:val="28"/>
          <w:szCs w:val="28"/>
        </w:rPr>
      </w:pPr>
    </w:p>
    <w:p w:rsidR="007C6EC2" w:rsidRPr="00F33239" w:rsidRDefault="007C6EC2" w:rsidP="00F33239">
      <w:pPr>
        <w:spacing w:after="0"/>
        <w:rPr>
          <w:rFonts w:ascii="Times New Roman" w:hAnsi="Times New Roman" w:cs="Times New Roman"/>
          <w:sz w:val="28"/>
          <w:szCs w:val="28"/>
        </w:rPr>
      </w:pPr>
    </w:p>
    <w:p w:rsidR="00E43EFA" w:rsidRPr="00F33239" w:rsidRDefault="00E43EFA" w:rsidP="00F33239">
      <w:pPr>
        <w:spacing w:after="0"/>
        <w:rPr>
          <w:rFonts w:ascii="Times New Roman" w:hAnsi="Times New Roman" w:cs="Times New Roman"/>
          <w:sz w:val="28"/>
          <w:szCs w:val="28"/>
        </w:rPr>
      </w:pPr>
    </w:p>
    <w:sectPr w:rsidR="00E43EFA" w:rsidRPr="00F33239" w:rsidSect="00227EA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AE7" w:rsidRDefault="00567AE7" w:rsidP="00F33239">
      <w:pPr>
        <w:spacing w:after="0" w:line="240" w:lineRule="auto"/>
      </w:pPr>
      <w:r>
        <w:separator/>
      </w:r>
    </w:p>
  </w:endnote>
  <w:endnote w:type="continuationSeparator" w:id="1">
    <w:p w:rsidR="00567AE7" w:rsidRDefault="00567AE7" w:rsidP="00F33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0282"/>
      <w:docPartObj>
        <w:docPartGallery w:val="Page Numbers (Bottom of Page)"/>
        <w:docPartUnique/>
      </w:docPartObj>
    </w:sdtPr>
    <w:sdtContent>
      <w:p w:rsidR="00F33239" w:rsidRDefault="007C4A6E">
        <w:pPr>
          <w:pStyle w:val="a8"/>
          <w:jc w:val="center"/>
        </w:pPr>
        <w:fldSimple w:instr=" PAGE   \* MERGEFORMAT ">
          <w:r w:rsidR="00523BBC">
            <w:rPr>
              <w:noProof/>
            </w:rPr>
            <w:t>4</w:t>
          </w:r>
        </w:fldSimple>
      </w:p>
    </w:sdtContent>
  </w:sdt>
  <w:p w:rsidR="00F33239" w:rsidRDefault="00F332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AE7" w:rsidRDefault="00567AE7" w:rsidP="00F33239">
      <w:pPr>
        <w:spacing w:after="0" w:line="240" w:lineRule="auto"/>
      </w:pPr>
      <w:r>
        <w:separator/>
      </w:r>
    </w:p>
  </w:footnote>
  <w:footnote w:type="continuationSeparator" w:id="1">
    <w:p w:rsidR="00567AE7" w:rsidRDefault="00567AE7" w:rsidP="00F332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C6EC2"/>
    <w:rsid w:val="001A1DDB"/>
    <w:rsid w:val="001A3BB2"/>
    <w:rsid w:val="00227EAF"/>
    <w:rsid w:val="0027284B"/>
    <w:rsid w:val="002F4A0B"/>
    <w:rsid w:val="0037123D"/>
    <w:rsid w:val="003A7B72"/>
    <w:rsid w:val="004242A1"/>
    <w:rsid w:val="00523BBC"/>
    <w:rsid w:val="005355FC"/>
    <w:rsid w:val="005557D0"/>
    <w:rsid w:val="00567AE7"/>
    <w:rsid w:val="00571F79"/>
    <w:rsid w:val="006774C3"/>
    <w:rsid w:val="006E6E27"/>
    <w:rsid w:val="007C4A6E"/>
    <w:rsid w:val="007C6EC2"/>
    <w:rsid w:val="00A20B8B"/>
    <w:rsid w:val="00B30A3F"/>
    <w:rsid w:val="00BF7634"/>
    <w:rsid w:val="00C20CCC"/>
    <w:rsid w:val="00C82C26"/>
    <w:rsid w:val="00D9128D"/>
    <w:rsid w:val="00E34A6E"/>
    <w:rsid w:val="00E43EFA"/>
    <w:rsid w:val="00E80651"/>
    <w:rsid w:val="00EF5047"/>
    <w:rsid w:val="00F33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E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EC2"/>
    <w:rPr>
      <w:rFonts w:ascii="Tahoma" w:hAnsi="Tahoma" w:cs="Tahoma"/>
      <w:sz w:val="16"/>
      <w:szCs w:val="16"/>
    </w:rPr>
  </w:style>
  <w:style w:type="paragraph" w:styleId="3">
    <w:name w:val="Body Text Indent 3"/>
    <w:basedOn w:val="a"/>
    <w:link w:val="30"/>
    <w:semiHidden/>
    <w:unhideWhenUsed/>
    <w:rsid w:val="007C6EC2"/>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0">
    <w:name w:val="Основной текст с отступом 3 Знак"/>
    <w:basedOn w:val="a0"/>
    <w:link w:val="3"/>
    <w:semiHidden/>
    <w:rsid w:val="007C6EC2"/>
    <w:rPr>
      <w:rFonts w:ascii="Times New Roman" w:eastAsia="Times New Roman" w:hAnsi="Times New Roman" w:cs="Times New Roman"/>
      <w:b/>
      <w:bCs/>
      <w:sz w:val="24"/>
      <w:szCs w:val="24"/>
      <w:lang w:eastAsia="en-US"/>
    </w:rPr>
  </w:style>
  <w:style w:type="character" w:styleId="a5">
    <w:name w:val="Hyperlink"/>
    <w:basedOn w:val="a0"/>
    <w:uiPriority w:val="99"/>
    <w:unhideWhenUsed/>
    <w:rsid w:val="007C6EC2"/>
    <w:rPr>
      <w:color w:val="0000FF" w:themeColor="hyperlink"/>
      <w:u w:val="single"/>
    </w:rPr>
  </w:style>
  <w:style w:type="character" w:customStyle="1" w:styleId="2">
    <w:name w:val="Основной шрифт абзаца2"/>
    <w:rsid w:val="005355FC"/>
  </w:style>
  <w:style w:type="paragraph" w:styleId="a6">
    <w:name w:val="header"/>
    <w:basedOn w:val="a"/>
    <w:link w:val="a7"/>
    <w:uiPriority w:val="99"/>
    <w:semiHidden/>
    <w:unhideWhenUsed/>
    <w:rsid w:val="00F3323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33239"/>
  </w:style>
  <w:style w:type="paragraph" w:styleId="a8">
    <w:name w:val="footer"/>
    <w:basedOn w:val="a"/>
    <w:link w:val="a9"/>
    <w:uiPriority w:val="99"/>
    <w:unhideWhenUsed/>
    <w:rsid w:val="00F332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3239"/>
  </w:style>
</w:styles>
</file>

<file path=word/webSettings.xml><?xml version="1.0" encoding="utf-8"?>
<w:webSettings xmlns:r="http://schemas.openxmlformats.org/officeDocument/2006/relationships" xmlns:w="http://schemas.openxmlformats.org/wordprocessingml/2006/main">
  <w:divs>
    <w:div w:id="574977835">
      <w:bodyDiv w:val="1"/>
      <w:marLeft w:val="0"/>
      <w:marRight w:val="0"/>
      <w:marTop w:val="0"/>
      <w:marBottom w:val="0"/>
      <w:divBdr>
        <w:top w:val="none" w:sz="0" w:space="0" w:color="auto"/>
        <w:left w:val="none" w:sz="0" w:space="0" w:color="auto"/>
        <w:bottom w:val="none" w:sz="0" w:space="0" w:color="auto"/>
        <w:right w:val="none" w:sz="0" w:space="0" w:color="auto"/>
      </w:divBdr>
    </w:div>
    <w:div w:id="12861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99F7D7E8DD4F01189F50C690959F0CF5452158C9C767774FF26BE499E32141325AFF0C1C953F71DBn0K1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98C8142466226235F18835697B1E2ED78DC7555F4FCCEA28CB71B2559999E6159AF5E22EB1541Fp056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2014-11-06T14:22:00Z</cp:lastPrinted>
  <dcterms:created xsi:type="dcterms:W3CDTF">2014-11-17T11:28:00Z</dcterms:created>
  <dcterms:modified xsi:type="dcterms:W3CDTF">2014-11-19T10:55:00Z</dcterms:modified>
</cp:coreProperties>
</file>