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070" w:rsidRDefault="00F74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 О ПРОВЕДЕНИИ ОБРАБОТКИ СРЕДСТВАМИ ЗАЩИТЫ РАСТЕНИЙ НА ЗЕМЕЛЬНЫХ УЧАСТКАХ СЕЛЬСКОХОЗЯЙСТВЕННОГО НАЗНАЧЕНИЯ</w:t>
      </w:r>
    </w:p>
    <w:p w:rsidR="008A3070" w:rsidRDefault="00F74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МАЛОЕКАТЕРИНОВСКОГО МО</w:t>
      </w:r>
    </w:p>
    <w:p w:rsidR="008A3070" w:rsidRDefault="008A30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070" w:rsidRDefault="00F74933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ИП - глава крестьянского (фермерского) хозяйства Поликарпов Виктор Александрович (ИНН 641500513607),</w:t>
      </w:r>
      <w:r>
        <w:rPr>
          <w:rFonts w:ascii="Times New Roman" w:hAnsi="Times New Roman" w:cs="Times New Roman"/>
          <w:bCs/>
          <w:sz w:val="28"/>
          <w:szCs w:val="28"/>
        </w:rPr>
        <w:t xml:space="preserve">зарегистрирован в Едином государственном реестре индивидуальных предпринимателей МРИ ФНС № 13 по Саратовской области 18.05.2009, свидетельство о внесении в ЕГРИП сведений серия 64 002898607,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информирует население и п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человодов</w:t>
      </w:r>
      <w:r>
        <w:rPr>
          <w:rFonts w:ascii="Times New Roman" w:hAnsi="Times New Roman" w:cs="Times New Roman"/>
          <w:bCs/>
          <w:sz w:val="28"/>
          <w:szCs w:val="28"/>
        </w:rPr>
        <w:t>, что в период:</w:t>
      </w:r>
    </w:p>
    <w:p w:rsidR="008A3070" w:rsidRDefault="00F74933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t xml:space="preserve"> мая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 xml:space="preserve">а по 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="00266600" w:rsidRPr="002666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мая</w:t>
      </w:r>
      <w:r w:rsidR="00266600" w:rsidRPr="002666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утреннее</w:t>
      </w:r>
      <w:r w:rsidR="00266600" w:rsidRPr="0026660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 ночное время</w:t>
      </w:r>
      <w:r>
        <w:rPr>
          <w:rFonts w:ascii="Times New Roman" w:hAnsi="Times New Roman" w:cs="Times New Roman"/>
          <w:bCs/>
          <w:sz w:val="28"/>
          <w:szCs w:val="28"/>
        </w:rPr>
        <w:t xml:space="preserve"> будет проводится обработка полей пестицидами наземным способом с применением средств защиты растений:</w:t>
      </w:r>
    </w:p>
    <w:tbl>
      <w:tblPr>
        <w:tblStyle w:val="a3"/>
        <w:tblW w:w="0" w:type="auto"/>
        <w:tblLook w:val="04A0"/>
      </w:tblPr>
      <w:tblGrid>
        <w:gridCol w:w="2300"/>
        <w:gridCol w:w="1945"/>
        <w:gridCol w:w="2143"/>
        <w:gridCol w:w="1483"/>
        <w:gridCol w:w="2245"/>
      </w:tblGrid>
      <w:tr w:rsidR="008A3070">
        <w:tc>
          <w:tcPr>
            <w:tcW w:w="2368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препарата</w:t>
            </w:r>
          </w:p>
        </w:tc>
        <w:tc>
          <w:tcPr>
            <w:tcW w:w="2024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 опасности для человека</w:t>
            </w:r>
          </w:p>
        </w:tc>
        <w:tc>
          <w:tcPr>
            <w:tcW w:w="2200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 опасности</w:t>
            </w:r>
          </w:p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 пчел</w:t>
            </w:r>
          </w:p>
        </w:tc>
        <w:tc>
          <w:tcPr>
            <w:tcW w:w="1504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Дозировка</w:t>
            </w:r>
          </w:p>
        </w:tc>
        <w:tc>
          <w:tcPr>
            <w:tcW w:w="2324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Пограничная зона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 лета пчел</w:t>
            </w:r>
          </w:p>
        </w:tc>
      </w:tr>
      <w:tr w:rsidR="008A3070">
        <w:tc>
          <w:tcPr>
            <w:tcW w:w="2368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Гладиатор Супер</w:t>
            </w:r>
          </w:p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инсектицид</w:t>
            </w:r>
          </w:p>
          <w:p w:rsidR="008A3070" w:rsidRDefault="008A30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24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класс опасности </w:t>
            </w:r>
          </w:p>
        </w:tc>
        <w:tc>
          <w:tcPr>
            <w:tcW w:w="2200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1класс опасности, высокоопасен</w:t>
            </w:r>
          </w:p>
        </w:tc>
        <w:tc>
          <w:tcPr>
            <w:tcW w:w="1504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г/га</w:t>
            </w:r>
          </w:p>
        </w:tc>
        <w:tc>
          <w:tcPr>
            <w:tcW w:w="2324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не менее 4–5 км, ограничение лета 120-140 часов</w:t>
            </w:r>
          </w:p>
        </w:tc>
      </w:tr>
      <w:tr w:rsidR="008A3070">
        <w:tc>
          <w:tcPr>
            <w:tcW w:w="2368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Комфорт</w:t>
            </w:r>
          </w:p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фунгицид</w:t>
            </w:r>
          </w:p>
        </w:tc>
        <w:tc>
          <w:tcPr>
            <w:tcW w:w="2024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2 класс опасности </w:t>
            </w:r>
          </w:p>
        </w:tc>
        <w:tc>
          <w:tcPr>
            <w:tcW w:w="2200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 класс опасности,</w:t>
            </w:r>
          </w:p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малоопасен</w:t>
            </w:r>
          </w:p>
        </w:tc>
        <w:tc>
          <w:tcPr>
            <w:tcW w:w="1504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0,5 л/га</w:t>
            </w:r>
          </w:p>
        </w:tc>
        <w:tc>
          <w:tcPr>
            <w:tcW w:w="2324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не менее 4–5 км, ограничение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лета 120-140 часов</w:t>
            </w:r>
          </w:p>
        </w:tc>
      </w:tr>
      <w:tr w:rsidR="008A3070">
        <w:tc>
          <w:tcPr>
            <w:tcW w:w="2368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</w:t>
            </w:r>
          </w:p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гербицид</w:t>
            </w:r>
          </w:p>
        </w:tc>
        <w:tc>
          <w:tcPr>
            <w:tcW w:w="2024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 класс опасности</w:t>
            </w:r>
          </w:p>
        </w:tc>
        <w:tc>
          <w:tcPr>
            <w:tcW w:w="2200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 класс опасности,</w:t>
            </w:r>
          </w:p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малоопасен</w:t>
            </w:r>
          </w:p>
        </w:tc>
        <w:tc>
          <w:tcPr>
            <w:tcW w:w="1504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0,3 л/га</w:t>
            </w:r>
          </w:p>
        </w:tc>
        <w:tc>
          <w:tcPr>
            <w:tcW w:w="2324" w:type="dxa"/>
          </w:tcPr>
          <w:p w:rsidR="008A3070" w:rsidRDefault="00F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не менее 4–5 км, ограничение лета 120-140 часов</w:t>
            </w:r>
          </w:p>
        </w:tc>
      </w:tr>
    </w:tbl>
    <w:p w:rsidR="008A3070" w:rsidRDefault="008A30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070" w:rsidRDefault="00F749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Обработка будет проводится на земельных участках (полях) территории Малоекатериновского МО (с.Большая Ольшанка) </w:t>
      </w:r>
      <w:r>
        <w:rPr>
          <w:rFonts w:ascii="Times New Roman" w:hAnsi="Times New Roman" w:cs="Times New Roman"/>
          <w:sz w:val="28"/>
          <w:szCs w:val="28"/>
        </w:rPr>
        <w:t>под кадастровыми номерами:</w:t>
      </w:r>
    </w:p>
    <w:tbl>
      <w:tblPr>
        <w:tblStyle w:val="a3"/>
        <w:tblW w:w="0" w:type="auto"/>
        <w:tblLook w:val="04A0"/>
      </w:tblPr>
      <w:tblGrid>
        <w:gridCol w:w="5094"/>
        <w:gridCol w:w="5022"/>
      </w:tblGrid>
      <w:tr w:rsidR="008A3070">
        <w:tc>
          <w:tcPr>
            <w:tcW w:w="5094" w:type="dxa"/>
          </w:tcPr>
          <w:p w:rsidR="008A3070" w:rsidRDefault="00F749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64:15:270611:68</w:t>
            </w:r>
          </w:p>
        </w:tc>
        <w:tc>
          <w:tcPr>
            <w:tcW w:w="5022" w:type="dxa"/>
          </w:tcPr>
          <w:p w:rsidR="008A3070" w:rsidRDefault="00F749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64:15:270101:23 </w:t>
            </w:r>
          </w:p>
        </w:tc>
      </w:tr>
      <w:tr w:rsidR="008A3070">
        <w:tc>
          <w:tcPr>
            <w:tcW w:w="5094" w:type="dxa"/>
          </w:tcPr>
          <w:p w:rsidR="008A3070" w:rsidRDefault="00F749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64:15:270511:8</w:t>
            </w:r>
          </w:p>
        </w:tc>
        <w:tc>
          <w:tcPr>
            <w:tcW w:w="5022" w:type="dxa"/>
          </w:tcPr>
          <w:p w:rsidR="008A3070" w:rsidRDefault="00F749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64:15:270101: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8A3070">
        <w:trPr>
          <w:trHeight w:val="352"/>
        </w:trPr>
        <w:tc>
          <w:tcPr>
            <w:tcW w:w="5094" w:type="dxa"/>
          </w:tcPr>
          <w:p w:rsidR="008A3070" w:rsidRDefault="00F749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64:15:270709:5    </w:t>
            </w:r>
          </w:p>
        </w:tc>
        <w:tc>
          <w:tcPr>
            <w:tcW w:w="5022" w:type="dxa"/>
          </w:tcPr>
          <w:p w:rsidR="008A3070" w:rsidRDefault="00F749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64:15:270101: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A3070">
        <w:tc>
          <w:tcPr>
            <w:tcW w:w="5094" w:type="dxa"/>
          </w:tcPr>
          <w:p w:rsidR="008A3070" w:rsidRDefault="00F749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64:15:270709:2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2" w:type="dxa"/>
          </w:tcPr>
          <w:p w:rsidR="008A3070" w:rsidRDefault="00F749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64:15:270101: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A3070">
        <w:tc>
          <w:tcPr>
            <w:tcW w:w="5094" w:type="dxa"/>
          </w:tcPr>
          <w:p w:rsidR="008A3070" w:rsidRDefault="00F749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64:15:270709: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2" w:type="dxa"/>
          </w:tcPr>
          <w:p w:rsidR="008A3070" w:rsidRDefault="00F749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64:15:270101: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8A3070">
        <w:tc>
          <w:tcPr>
            <w:tcW w:w="5094" w:type="dxa"/>
          </w:tcPr>
          <w:p w:rsidR="008A3070" w:rsidRDefault="00F749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64:15:270709: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22" w:type="dxa"/>
          </w:tcPr>
          <w:p w:rsidR="008A3070" w:rsidRDefault="00F749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64:15:270101: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8A3070">
        <w:tc>
          <w:tcPr>
            <w:tcW w:w="5094" w:type="dxa"/>
          </w:tcPr>
          <w:p w:rsidR="008A3070" w:rsidRDefault="00F749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64:15:270709: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22" w:type="dxa"/>
          </w:tcPr>
          <w:p w:rsidR="008A3070" w:rsidRDefault="00F749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64:15:000000:8611 </w:t>
            </w:r>
            <w:bookmarkStart w:id="0" w:name="_GoBack"/>
            <w:bookmarkEnd w:id="0"/>
          </w:p>
        </w:tc>
      </w:tr>
    </w:tbl>
    <w:p w:rsidR="008A3070" w:rsidRDefault="008A307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3070" w:rsidRDefault="00F749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Ближайшие населенные пункты к местам обработки: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с. Большая Ольшанка, с. Федоровка, х. Круглый, с. Малая Екатериновка, с.Новые Выселки, с.Ким.</w:t>
      </w:r>
    </w:p>
    <w:p w:rsidR="008A3070" w:rsidRDefault="00F749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гибель пчел и скота при несоблюдении вышеуказанных требований К(Ф)Х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ответственности не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несут!!!</w:t>
      </w:r>
    </w:p>
    <w:p w:rsidR="008A3070" w:rsidRDefault="00F74933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возникшим вопросам местоположении и времени обработки обращаться к  Мельченко Павлу Николаевичу по телефону 8-953-632-28-22</w:t>
      </w:r>
    </w:p>
    <w:p w:rsidR="008A3070" w:rsidRDefault="008A3070"/>
    <w:sectPr w:rsidR="008A3070" w:rsidSect="008A3070">
      <w:pgSz w:w="11906" w:h="16838"/>
      <w:pgMar w:top="780" w:right="866" w:bottom="1440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933" w:rsidRDefault="00F74933">
      <w:pPr>
        <w:spacing w:line="240" w:lineRule="auto"/>
      </w:pPr>
      <w:r>
        <w:separator/>
      </w:r>
    </w:p>
  </w:endnote>
  <w:endnote w:type="continuationSeparator" w:id="1">
    <w:p w:rsidR="00F74933" w:rsidRDefault="00F7493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933" w:rsidRDefault="00F74933">
      <w:pPr>
        <w:spacing w:after="0"/>
      </w:pPr>
      <w:r>
        <w:separator/>
      </w:r>
    </w:p>
  </w:footnote>
  <w:footnote w:type="continuationSeparator" w:id="1">
    <w:p w:rsidR="00F74933" w:rsidRDefault="00F7493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8A3070"/>
    <w:rsid w:val="00266600"/>
    <w:rsid w:val="008A3070"/>
    <w:rsid w:val="00F74933"/>
    <w:rsid w:val="22D824A0"/>
    <w:rsid w:val="249100AF"/>
    <w:rsid w:val="319B5509"/>
    <w:rsid w:val="5A607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3070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A3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2026-04-30T08:12:00Z</dcterms:created>
  <dcterms:modified xsi:type="dcterms:W3CDTF">2026-05-04T05:19:00Z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04DBF691002C412BB65E1E3AFFB9DAC4_12</vt:lpwstr>
  </property>
</Properties>
</file>