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2" w:rsidRPr="00AD15F2" w:rsidRDefault="00AD15F2" w:rsidP="00AD15F2">
      <w:pPr>
        <w:shd w:val="clear" w:color="auto" w:fill="F9F2EC"/>
        <w:spacing w:after="136" w:line="240" w:lineRule="auto"/>
        <w:ind w:right="815"/>
        <w:outlineLvl w:val="0"/>
        <w:rPr>
          <w:rFonts w:ascii="Circe" w:eastAsia="Times New Roman" w:hAnsi="Circe" w:cs="Times New Roman"/>
          <w:b/>
          <w:bCs/>
          <w:color w:val="000000"/>
          <w:kern w:val="36"/>
          <w:sz w:val="38"/>
          <w:szCs w:val="38"/>
          <w:lang w:eastAsia="ru-RU" w:bidi="hi-IN"/>
        </w:rPr>
      </w:pPr>
      <w:r w:rsidRPr="00AD15F2">
        <w:rPr>
          <w:rFonts w:ascii="Circe" w:eastAsia="Times New Roman" w:hAnsi="Circe" w:cs="Times New Roman"/>
          <w:b/>
          <w:bCs/>
          <w:color w:val="000000"/>
          <w:kern w:val="36"/>
          <w:sz w:val="38"/>
          <w:szCs w:val="38"/>
          <w:lang w:eastAsia="ru-RU" w:bidi="hi-IN"/>
        </w:rPr>
        <w:t>Стартует прием заявок на участие в конкурсе «Регионы - устойчивое развитие»</w:t>
      </w:r>
    </w:p>
    <w:p w:rsidR="00AD15F2" w:rsidRP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>Оргкомитет Конкурса «Регионы – устойчивое развитие» совместно с экспертным сообществом объявляет отбор предприятий для компенсации до 20 процентов затрат на закупку отечественного программного обеспечения (</w:t>
      </w:r>
      <w:proofErr w:type="gramStart"/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>ПО</w:t>
      </w:r>
      <w:proofErr w:type="gramEnd"/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 xml:space="preserve">) для внедрения IT-технологий, направленных на оптимизацию транспортных и </w:t>
      </w:r>
      <w:proofErr w:type="spellStart"/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>логистических</w:t>
      </w:r>
      <w:proofErr w:type="spellEnd"/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 xml:space="preserve"> процессов.</w:t>
      </w:r>
    </w:p>
    <w:p w:rsid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>Принять участие в отборе могут</w:t>
      </w:r>
      <w:r>
        <w:rPr>
          <w:rFonts w:ascii="Circe" w:eastAsia="Times New Roman" w:hAnsi="Circe" w:cs="Times New Roman"/>
          <w:color w:val="000000"/>
          <w:lang w:eastAsia="ru-RU" w:bidi="hi-IN"/>
        </w:rPr>
        <w:t>:</w:t>
      </w:r>
    </w:p>
    <w:p w:rsid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 xml:space="preserve"> промышленные и торговые предприятия, </w:t>
      </w:r>
    </w:p>
    <w:p w:rsid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 xml:space="preserve">производители и поставщики сельхозпродукции, </w:t>
      </w:r>
    </w:p>
    <w:p w:rsid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 xml:space="preserve">складские и распределительные центры, </w:t>
      </w:r>
    </w:p>
    <w:p w:rsidR="00AD15F2" w:rsidRP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>предприятия и индивидуальные предприниматели, оказывающие услуги по перевозке и логистике.</w:t>
      </w:r>
    </w:p>
    <w:p w:rsidR="00AD15F2" w:rsidRPr="00AD15F2" w:rsidRDefault="00AD15F2" w:rsidP="00AD15F2">
      <w:pPr>
        <w:shd w:val="clear" w:color="auto" w:fill="F9F2EC"/>
        <w:spacing w:before="163" w:after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>Реализация данного проекта позволит предприятиям автоматизировать процессы расчетов, обеспечить прозрачность логистики грузов, уменьшить объем ручных операций, используя специализированные сервисы, а также внедрить электронный документооборот и создать единую базу данных.</w:t>
      </w:r>
    </w:p>
    <w:p w:rsidR="00AD15F2" w:rsidRPr="00AD15F2" w:rsidRDefault="00AD15F2" w:rsidP="00AD15F2">
      <w:pPr>
        <w:shd w:val="clear" w:color="auto" w:fill="F9F2EC"/>
        <w:spacing w:after="0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color w:val="000000"/>
          <w:lang w:eastAsia="ru-RU" w:bidi="hi-IN"/>
        </w:rPr>
        <w:t xml:space="preserve">Форма заявки и положение «О выделении грантов Инициаторам проектов для реализации инвестиционных проектов, связанных с </w:t>
      </w:r>
      <w:proofErr w:type="spellStart"/>
      <w:r w:rsidRPr="00AD15F2">
        <w:rPr>
          <w:rFonts w:ascii="Circe" w:eastAsia="Times New Roman" w:hAnsi="Circe" w:cs="Times New Roman"/>
          <w:color w:val="000000"/>
          <w:lang w:eastAsia="ru-RU" w:bidi="hi-IN"/>
        </w:rPr>
        <w:t>цифровизацией</w:t>
      </w:r>
      <w:proofErr w:type="spellEnd"/>
      <w:r w:rsidRPr="00AD15F2">
        <w:rPr>
          <w:rFonts w:ascii="Circe" w:eastAsia="Times New Roman" w:hAnsi="Circe" w:cs="Times New Roman"/>
          <w:color w:val="000000"/>
          <w:lang w:eastAsia="ru-RU" w:bidi="hi-IN"/>
        </w:rPr>
        <w:t xml:space="preserve"> логистики» размещены на сайте: </w:t>
      </w:r>
      <w:hyperlink r:id="rId4" w:tgtFrame="_blank" w:history="1">
        <w:r w:rsidRPr="00AD15F2">
          <w:rPr>
            <w:rFonts w:ascii="Circe" w:eastAsia="Times New Roman" w:hAnsi="Circe" w:cs="Times New Roman"/>
            <w:b/>
            <w:bCs/>
            <w:color w:val="ED5236"/>
            <w:u w:val="single"/>
            <w:lang w:eastAsia="ru-RU" w:bidi="hi-IN"/>
          </w:rPr>
          <w:t>www.infra-konkurs.ru</w:t>
        </w:r>
      </w:hyperlink>
      <w:r w:rsidRPr="00AD15F2">
        <w:rPr>
          <w:rFonts w:ascii="Circe" w:eastAsia="Times New Roman" w:hAnsi="Circe" w:cs="Times New Roman"/>
          <w:color w:val="000000"/>
          <w:lang w:eastAsia="ru-RU" w:bidi="hi-IN"/>
        </w:rPr>
        <w:t> (раздел «Подать Заявку»).</w:t>
      </w:r>
    </w:p>
    <w:p w:rsidR="00AD15F2" w:rsidRPr="00AD15F2" w:rsidRDefault="00AD15F2" w:rsidP="00AD15F2">
      <w:pPr>
        <w:shd w:val="clear" w:color="auto" w:fill="F9F2EC"/>
        <w:spacing w:before="163" w:line="283" w:lineRule="atLeast"/>
        <w:jc w:val="both"/>
        <w:rPr>
          <w:rFonts w:ascii="Circe" w:eastAsia="Times New Roman" w:hAnsi="Circe" w:cs="Times New Roman"/>
          <w:color w:val="000000"/>
          <w:lang w:eastAsia="ru-RU" w:bidi="hi-IN"/>
        </w:rPr>
      </w:pPr>
      <w:r w:rsidRPr="00AD15F2">
        <w:rPr>
          <w:rFonts w:ascii="Circe" w:eastAsia="Times New Roman" w:hAnsi="Circe" w:cs="Times New Roman"/>
          <w:b/>
          <w:bCs/>
          <w:color w:val="000000"/>
          <w:lang w:eastAsia="ru-RU" w:bidi="hi-IN"/>
        </w:rPr>
        <w:t>Заявки принимаются с 20 декабря 2024 года по 20 февраля 2025 года.</w:t>
      </w:r>
    </w:p>
    <w:p w:rsidR="003A2244" w:rsidRPr="00AD15F2" w:rsidRDefault="003A2244" w:rsidP="00AD15F2">
      <w:pPr>
        <w:rPr>
          <w:szCs w:val="26"/>
        </w:rPr>
      </w:pPr>
    </w:p>
    <w:sectPr w:rsidR="003A2244" w:rsidRPr="00AD15F2" w:rsidSect="004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77D"/>
    <w:rsid w:val="001E51BC"/>
    <w:rsid w:val="003A2244"/>
    <w:rsid w:val="004B5967"/>
    <w:rsid w:val="008D5277"/>
    <w:rsid w:val="00A16847"/>
    <w:rsid w:val="00AD15F2"/>
    <w:rsid w:val="00DF3CED"/>
    <w:rsid w:val="00F36D6C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67"/>
  </w:style>
  <w:style w:type="paragraph" w:styleId="1">
    <w:name w:val="heading 1"/>
    <w:basedOn w:val="a"/>
    <w:link w:val="10"/>
    <w:uiPriority w:val="9"/>
    <w:qFormat/>
    <w:rsid w:val="00AD1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paragraph" w:styleId="a3">
    <w:name w:val="Normal (Web)"/>
    <w:basedOn w:val="a"/>
    <w:uiPriority w:val="99"/>
    <w:semiHidden/>
    <w:unhideWhenUsed/>
    <w:rsid w:val="00AD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Hyperlink"/>
    <w:basedOn w:val="a0"/>
    <w:uiPriority w:val="99"/>
    <w:semiHidden/>
    <w:unhideWhenUsed/>
    <w:rsid w:val="00AD1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042">
          <w:marLeft w:val="0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359">
              <w:marLeft w:val="0"/>
              <w:marRight w:val="611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Елена</cp:lastModifiedBy>
  <cp:revision>2</cp:revision>
  <dcterms:created xsi:type="dcterms:W3CDTF">2024-12-20T07:46:00Z</dcterms:created>
  <dcterms:modified xsi:type="dcterms:W3CDTF">2024-12-20T07:46:00Z</dcterms:modified>
</cp:coreProperties>
</file>