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91" w:rsidRDefault="000E1F4F" w:rsidP="000E1F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F4F">
        <w:rPr>
          <w:rFonts w:ascii="Times New Roman" w:hAnsi="Times New Roman" w:cs="Times New Roman"/>
          <w:b/>
          <w:sz w:val="26"/>
          <w:szCs w:val="26"/>
        </w:rPr>
        <w:t>Информация для размещения в качестве профилактического мероприятия (информирование)</w:t>
      </w:r>
      <w:r w:rsidR="000E34D9">
        <w:rPr>
          <w:rFonts w:ascii="Times New Roman" w:hAnsi="Times New Roman" w:cs="Times New Roman"/>
          <w:b/>
          <w:sz w:val="26"/>
          <w:szCs w:val="26"/>
        </w:rPr>
        <w:t xml:space="preserve"> по вопросам соблюдения обязательных требований. </w:t>
      </w:r>
    </w:p>
    <w:p w:rsidR="000E34D9" w:rsidRPr="000509DC" w:rsidRDefault="000E34D9" w:rsidP="000E34D9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741027">
        <w:rPr>
          <w:sz w:val="26"/>
          <w:szCs w:val="26"/>
        </w:rPr>
        <w:t xml:space="preserve">На основании </w:t>
      </w:r>
      <w:hyperlink r:id="rId5" w:history="1">
        <w:r w:rsidRPr="00741027">
          <w:rPr>
            <w:sz w:val="26"/>
            <w:szCs w:val="26"/>
          </w:rPr>
          <w:t>части 1 статьи 46</w:t>
        </w:r>
      </w:hyperlink>
      <w:r w:rsidRPr="00741027">
        <w:rPr>
          <w:sz w:val="26"/>
          <w:szCs w:val="26"/>
        </w:rPr>
        <w:t xml:space="preserve"> Фед</w:t>
      </w:r>
      <w:r w:rsidR="00DA4D37">
        <w:rPr>
          <w:sz w:val="26"/>
          <w:szCs w:val="26"/>
        </w:rPr>
        <w:t>ерального закона от 31.07.2020 №</w:t>
      </w:r>
      <w:r w:rsidRPr="00741027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0509DC"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DA4D37" w:rsidRPr="00741027" w:rsidRDefault="00DA4D37" w:rsidP="00DA4D3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41027">
        <w:rPr>
          <w:sz w:val="26"/>
          <w:szCs w:val="26"/>
        </w:rPr>
        <w:t>С 01 марта 202</w:t>
      </w:r>
      <w:r w:rsidRPr="00510FF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вступили </w:t>
      </w:r>
      <w:r w:rsidRPr="0074102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в З</w:t>
      </w:r>
      <w:r w:rsidRPr="00741027">
        <w:rPr>
          <w:sz w:val="26"/>
          <w:szCs w:val="26"/>
        </w:rPr>
        <w:t>емельный кодекс</w:t>
      </w:r>
      <w:r>
        <w:rPr>
          <w:sz w:val="26"/>
          <w:szCs w:val="26"/>
        </w:rPr>
        <w:t xml:space="preserve"> РФ</w:t>
      </w:r>
      <w:r w:rsidRPr="00741027">
        <w:rPr>
          <w:sz w:val="26"/>
          <w:szCs w:val="26"/>
        </w:rPr>
        <w:t xml:space="preserve">, а именно в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>. 2</w:t>
      </w:r>
      <w:r w:rsidRPr="00741027">
        <w:rPr>
          <w:sz w:val="26"/>
          <w:szCs w:val="26"/>
        </w:rPr>
        <w:t xml:space="preserve"> статьи </w:t>
      </w:r>
      <w:r w:rsidRPr="00510FFC">
        <w:rPr>
          <w:sz w:val="26"/>
          <w:szCs w:val="26"/>
        </w:rPr>
        <w:t>42</w:t>
      </w:r>
      <w:r w:rsidRPr="00741027">
        <w:rPr>
          <w:sz w:val="26"/>
          <w:szCs w:val="26"/>
        </w:rPr>
        <w:t xml:space="preserve"> </w:t>
      </w:r>
      <w:r>
        <w:rPr>
          <w:sz w:val="26"/>
          <w:szCs w:val="26"/>
        </w:rPr>
        <w:t>ЗК РФ</w:t>
      </w:r>
      <w:r w:rsidRPr="00741027">
        <w:rPr>
          <w:sz w:val="26"/>
          <w:szCs w:val="26"/>
        </w:rPr>
        <w:t>.</w:t>
      </w:r>
    </w:p>
    <w:p w:rsidR="00DA4D37" w:rsidRPr="00510FFC" w:rsidRDefault="00DA4D37" w:rsidP="00DA4D3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10FFC">
        <w:rPr>
          <w:sz w:val="26"/>
          <w:szCs w:val="26"/>
        </w:rPr>
        <w:t xml:space="preserve">Согласно абз.2 ст. 42 Земельного Кодекса РФ </w:t>
      </w:r>
      <w:r>
        <w:rPr>
          <w:sz w:val="26"/>
          <w:szCs w:val="26"/>
        </w:rPr>
        <w:t>с</w:t>
      </w:r>
      <w:r w:rsidRPr="00510FFC">
        <w:rPr>
          <w:sz w:val="26"/>
          <w:szCs w:val="26"/>
        </w:rPr>
        <w:t>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разрешенным использованием</w:t>
      </w:r>
      <w:r>
        <w:rPr>
          <w:sz w:val="26"/>
          <w:szCs w:val="26"/>
        </w:rPr>
        <w:t>, способами,</w:t>
      </w:r>
      <w:r w:rsidRPr="00510FFC">
        <w:rPr>
          <w:sz w:val="26"/>
          <w:szCs w:val="26"/>
        </w:rPr>
        <w:t xml:space="preserve"> которые не должны наносить вред окружающей среде, в том чис</w:t>
      </w:r>
      <w:r>
        <w:rPr>
          <w:sz w:val="26"/>
          <w:szCs w:val="26"/>
        </w:rPr>
        <w:t>ле земле как природному объекту.</w:t>
      </w:r>
    </w:p>
    <w:p w:rsidR="00DA4D37" w:rsidRDefault="00DA4D37" w:rsidP="00DA4D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>Из чего следует, что исп</w:t>
      </w:r>
      <w:r w:rsidR="004D2156">
        <w:rPr>
          <w:rFonts w:ascii="Times New Roman" w:eastAsia="Times New Roman" w:hAnsi="Times New Roman"/>
          <w:sz w:val="26"/>
          <w:szCs w:val="26"/>
          <w:lang w:eastAsia="ru-RU"/>
        </w:rPr>
        <w:t xml:space="preserve">ользование земельных участков сельскохозяйственного </w:t>
      </w:r>
      <w:bookmarkStart w:id="0" w:name="_GoBack"/>
      <w:bookmarkEnd w:id="0"/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назначения должно осуществляться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их целевым назначением и разрешенным использованием,</w:t>
      </w: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виям хозяйственной деятельности</w:t>
      </w: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A4D37" w:rsidRPr="000757AB" w:rsidRDefault="00DA4D37" w:rsidP="00DA4D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выявлении Управлением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Саратовской и Самарской областям вышеуказанных нарушений будут приниматься меры по привлечению виновных лиц к ответственности, вплоть до изъятия земельного участка в</w:t>
      </w:r>
      <w:r w:rsidRPr="000757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ст. 6 Фед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ерального закона от 24.07.2002 №</w:t>
      </w:r>
      <w:r w:rsidRPr="000757AB">
        <w:rPr>
          <w:rFonts w:ascii="Times New Roman" w:eastAsia="Times New Roman" w:hAnsi="Times New Roman"/>
          <w:sz w:val="26"/>
          <w:szCs w:val="26"/>
          <w:lang w:eastAsia="ru-RU"/>
        </w:rPr>
        <w:t xml:space="preserve"> 101-ФЗ (ред. от 29.12.2022) "Об обороте земель сельскохозяйственного назначения».</w:t>
      </w:r>
    </w:p>
    <w:p w:rsidR="003A65DE" w:rsidRPr="001963FA" w:rsidRDefault="003A65DE" w:rsidP="003A6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5DE" w:rsidRDefault="003A65DE" w:rsidP="003A65D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E34D9" w:rsidRPr="000E1F4F" w:rsidRDefault="000E34D9" w:rsidP="003A65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E34D9" w:rsidRPr="000E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4F"/>
    <w:rsid w:val="000509DC"/>
    <w:rsid w:val="000757AB"/>
    <w:rsid w:val="000E1F4F"/>
    <w:rsid w:val="000E34D9"/>
    <w:rsid w:val="001963FA"/>
    <w:rsid w:val="001D0A91"/>
    <w:rsid w:val="00245140"/>
    <w:rsid w:val="002D5961"/>
    <w:rsid w:val="00361A1C"/>
    <w:rsid w:val="003A65DE"/>
    <w:rsid w:val="004D2156"/>
    <w:rsid w:val="004E0073"/>
    <w:rsid w:val="00741027"/>
    <w:rsid w:val="008B0B91"/>
    <w:rsid w:val="00B41878"/>
    <w:rsid w:val="00DA4D37"/>
    <w:rsid w:val="00E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186&amp;dst=100510&amp;field=134&amp;date=26.0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rshn1</dc:creator>
  <cp:lastModifiedBy>Нина</cp:lastModifiedBy>
  <cp:revision>2</cp:revision>
  <dcterms:created xsi:type="dcterms:W3CDTF">2025-03-17T10:49:00Z</dcterms:created>
  <dcterms:modified xsi:type="dcterms:W3CDTF">2025-03-17T10:49:00Z</dcterms:modified>
</cp:coreProperties>
</file>