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317" w:rsidRPr="002A0079" w:rsidRDefault="00576317" w:rsidP="00560969">
      <w:pPr>
        <w:spacing w:after="0"/>
        <w:jc w:val="center"/>
        <w:rPr>
          <w:rFonts w:ascii="Times New Roman" w:hAnsi="Times New Roman"/>
          <w:b/>
          <w:sz w:val="25"/>
          <w:szCs w:val="25"/>
        </w:rPr>
      </w:pPr>
      <w:r w:rsidRPr="002A0079">
        <w:rPr>
          <w:rFonts w:ascii="Times New Roman" w:hAnsi="Times New Roman"/>
          <w:b/>
          <w:sz w:val="25"/>
          <w:szCs w:val="25"/>
        </w:rPr>
        <w:t>АДМИНИСТРАЦИЯ</w:t>
      </w:r>
    </w:p>
    <w:p w:rsidR="00576317" w:rsidRPr="002A0079" w:rsidRDefault="00576317" w:rsidP="00576317">
      <w:pPr>
        <w:spacing w:after="0"/>
        <w:jc w:val="center"/>
        <w:rPr>
          <w:rFonts w:ascii="Times New Roman" w:hAnsi="Times New Roman"/>
          <w:b/>
          <w:sz w:val="25"/>
          <w:szCs w:val="25"/>
        </w:rPr>
      </w:pPr>
      <w:r w:rsidRPr="002A0079">
        <w:rPr>
          <w:rFonts w:ascii="Times New Roman" w:hAnsi="Times New Roman"/>
          <w:b/>
          <w:sz w:val="25"/>
          <w:szCs w:val="25"/>
        </w:rPr>
        <w:t>МАЛОЕКАТЕРИНОВСКОГО МУНИЦИПАЛЬНОГО ОБРАЗОВАНИЯ</w:t>
      </w:r>
    </w:p>
    <w:p w:rsidR="00576317" w:rsidRPr="002A0079" w:rsidRDefault="00576317" w:rsidP="00576317">
      <w:pPr>
        <w:spacing w:after="0"/>
        <w:jc w:val="center"/>
        <w:rPr>
          <w:rFonts w:ascii="Times New Roman" w:hAnsi="Times New Roman"/>
          <w:b/>
          <w:sz w:val="25"/>
          <w:szCs w:val="25"/>
        </w:rPr>
      </w:pPr>
      <w:r w:rsidRPr="002A0079">
        <w:rPr>
          <w:rFonts w:ascii="Times New Roman" w:hAnsi="Times New Roman"/>
          <w:b/>
          <w:sz w:val="25"/>
          <w:szCs w:val="25"/>
        </w:rPr>
        <w:t xml:space="preserve">КАЛИНИНСКОГО МУНИЦИПАЛЬНОГО РАЙОНА </w:t>
      </w:r>
    </w:p>
    <w:p w:rsidR="00576317" w:rsidRPr="002A0079" w:rsidRDefault="00576317" w:rsidP="00576317">
      <w:pPr>
        <w:spacing w:after="0"/>
        <w:jc w:val="center"/>
        <w:rPr>
          <w:rFonts w:ascii="Times New Roman" w:hAnsi="Times New Roman"/>
          <w:b/>
          <w:sz w:val="25"/>
          <w:szCs w:val="25"/>
        </w:rPr>
      </w:pPr>
      <w:r w:rsidRPr="002A0079">
        <w:rPr>
          <w:rFonts w:ascii="Times New Roman" w:hAnsi="Times New Roman"/>
          <w:b/>
          <w:sz w:val="25"/>
          <w:szCs w:val="25"/>
        </w:rPr>
        <w:t>САРАТОВСКОЙ ОБЛАСТИ</w:t>
      </w:r>
    </w:p>
    <w:p w:rsidR="00576317" w:rsidRPr="002A0079" w:rsidRDefault="00576317" w:rsidP="00576317">
      <w:pPr>
        <w:spacing w:after="0"/>
        <w:jc w:val="center"/>
        <w:rPr>
          <w:rFonts w:ascii="Times New Roman" w:hAnsi="Times New Roman"/>
          <w:b/>
          <w:sz w:val="25"/>
          <w:szCs w:val="25"/>
        </w:rPr>
      </w:pPr>
    </w:p>
    <w:p w:rsidR="00576317" w:rsidRPr="002A0079" w:rsidRDefault="00576317" w:rsidP="00576317">
      <w:pPr>
        <w:spacing w:after="0"/>
        <w:jc w:val="center"/>
        <w:rPr>
          <w:rFonts w:ascii="Times New Roman" w:hAnsi="Times New Roman"/>
          <w:b/>
          <w:sz w:val="25"/>
          <w:szCs w:val="25"/>
        </w:rPr>
      </w:pPr>
      <w:r w:rsidRPr="002A0079">
        <w:rPr>
          <w:rFonts w:ascii="Times New Roman" w:hAnsi="Times New Roman"/>
          <w:b/>
          <w:sz w:val="25"/>
          <w:szCs w:val="25"/>
        </w:rPr>
        <w:t>ПОСТАНОВЛЕНИЕ</w:t>
      </w:r>
    </w:p>
    <w:p w:rsidR="00576317" w:rsidRPr="002A0079" w:rsidRDefault="00576317" w:rsidP="00576317">
      <w:pPr>
        <w:spacing w:after="0"/>
        <w:jc w:val="center"/>
        <w:rPr>
          <w:rFonts w:ascii="Times New Roman" w:hAnsi="Times New Roman"/>
          <w:sz w:val="25"/>
          <w:szCs w:val="25"/>
        </w:rPr>
      </w:pPr>
    </w:p>
    <w:p w:rsidR="00576317" w:rsidRPr="002A0079" w:rsidRDefault="00F14484" w:rsidP="00576317">
      <w:pPr>
        <w:spacing w:after="0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от 03 июля</w:t>
      </w:r>
      <w:r w:rsidR="00CC0411" w:rsidRPr="002A0079">
        <w:rPr>
          <w:rFonts w:ascii="Times New Roman" w:hAnsi="Times New Roman"/>
          <w:b/>
          <w:sz w:val="25"/>
          <w:szCs w:val="25"/>
        </w:rPr>
        <w:t xml:space="preserve"> </w:t>
      </w:r>
      <w:r w:rsidR="00EA7DF7" w:rsidRPr="002A0079">
        <w:rPr>
          <w:rFonts w:ascii="Times New Roman" w:hAnsi="Times New Roman"/>
          <w:b/>
          <w:sz w:val="25"/>
          <w:szCs w:val="25"/>
        </w:rPr>
        <w:t>2026</w:t>
      </w:r>
      <w:r>
        <w:rPr>
          <w:rFonts w:ascii="Times New Roman" w:hAnsi="Times New Roman"/>
          <w:b/>
          <w:sz w:val="25"/>
          <w:szCs w:val="25"/>
        </w:rPr>
        <w:t xml:space="preserve"> года № 67-п</w:t>
      </w:r>
    </w:p>
    <w:p w:rsidR="00576317" w:rsidRPr="002A0079" w:rsidRDefault="00576317" w:rsidP="00576317">
      <w:pPr>
        <w:spacing w:after="0"/>
        <w:jc w:val="center"/>
        <w:rPr>
          <w:rFonts w:ascii="Times New Roman" w:hAnsi="Times New Roman"/>
          <w:b/>
          <w:sz w:val="25"/>
          <w:szCs w:val="25"/>
        </w:rPr>
      </w:pPr>
    </w:p>
    <w:p w:rsidR="00576317" w:rsidRPr="002A0079" w:rsidRDefault="00576317" w:rsidP="00576317">
      <w:pPr>
        <w:spacing w:after="0"/>
        <w:jc w:val="both"/>
        <w:rPr>
          <w:rFonts w:ascii="Times New Roman" w:hAnsi="Times New Roman"/>
          <w:b/>
          <w:sz w:val="25"/>
          <w:szCs w:val="25"/>
        </w:rPr>
      </w:pPr>
      <w:r w:rsidRPr="002A0079">
        <w:rPr>
          <w:rFonts w:ascii="Times New Roman" w:hAnsi="Times New Roman"/>
          <w:b/>
          <w:sz w:val="25"/>
          <w:szCs w:val="25"/>
        </w:rPr>
        <w:t xml:space="preserve">О внесении изменений </w:t>
      </w:r>
      <w:r w:rsidRPr="002A0079">
        <w:rPr>
          <w:rFonts w:ascii="Times New Roman" w:hAnsi="Times New Roman"/>
          <w:b/>
          <w:bCs/>
          <w:sz w:val="25"/>
          <w:szCs w:val="25"/>
        </w:rPr>
        <w:t>в постановление администрации «</w:t>
      </w:r>
      <w:r w:rsidRPr="002A0079">
        <w:rPr>
          <w:rFonts w:ascii="Times New Roman" w:hAnsi="Times New Roman"/>
          <w:b/>
          <w:sz w:val="25"/>
          <w:szCs w:val="25"/>
        </w:rPr>
        <w:t>Об утверждении муниципальной программы «</w:t>
      </w:r>
      <w:r w:rsidRPr="002A0079">
        <w:rPr>
          <w:rFonts w:ascii="Times New Roman" w:eastAsia="Times New Roman" w:hAnsi="Times New Roman"/>
          <w:b/>
          <w:sz w:val="25"/>
          <w:szCs w:val="25"/>
          <w:lang w:bidi="sd-Deva-IN"/>
        </w:rPr>
        <w:t>Обеспечение населения Малоекатериновского муниципального образования Калининского муниципального района Саратовской области питьевой водой на 2025-2027 годы</w:t>
      </w:r>
      <w:r w:rsidRPr="002A0079">
        <w:rPr>
          <w:rFonts w:ascii="Times New Roman" w:hAnsi="Times New Roman"/>
          <w:b/>
          <w:sz w:val="25"/>
          <w:szCs w:val="25"/>
        </w:rPr>
        <w:t>»» от 09.01.2025 г. № 4-п (с изменениями от 20.05.2025 г. № 32-п, от 29.07.2025 г. № 52-п, от 29.10.2025 г. № 80-п</w:t>
      </w:r>
      <w:r w:rsidR="00327851" w:rsidRPr="002A0079">
        <w:rPr>
          <w:rFonts w:ascii="Times New Roman" w:hAnsi="Times New Roman"/>
          <w:b/>
          <w:sz w:val="25"/>
          <w:szCs w:val="25"/>
        </w:rPr>
        <w:t>, от 26.11.2025 г. № 90-п</w:t>
      </w:r>
      <w:r w:rsidR="00EA7DF7" w:rsidRPr="002A0079">
        <w:rPr>
          <w:rFonts w:ascii="Times New Roman" w:hAnsi="Times New Roman"/>
          <w:b/>
          <w:sz w:val="25"/>
          <w:szCs w:val="25"/>
        </w:rPr>
        <w:t>, от 23.12.2025 г. № 107-п</w:t>
      </w:r>
      <w:r w:rsidR="00157600" w:rsidRPr="002A0079">
        <w:rPr>
          <w:rFonts w:ascii="Times New Roman" w:hAnsi="Times New Roman"/>
          <w:b/>
          <w:sz w:val="25"/>
          <w:szCs w:val="25"/>
        </w:rPr>
        <w:t>, от 14.01.2026 г. № 5-п</w:t>
      </w:r>
      <w:r w:rsidR="00466238" w:rsidRPr="002A0079">
        <w:rPr>
          <w:rFonts w:ascii="Times New Roman" w:hAnsi="Times New Roman"/>
          <w:b/>
          <w:sz w:val="25"/>
          <w:szCs w:val="25"/>
        </w:rPr>
        <w:t>, от 10.02.2026 г. № 26-п</w:t>
      </w:r>
      <w:r w:rsidR="002A0079" w:rsidRPr="002A0079">
        <w:rPr>
          <w:rFonts w:ascii="Times New Roman" w:hAnsi="Times New Roman"/>
          <w:b/>
          <w:sz w:val="25"/>
          <w:szCs w:val="25"/>
        </w:rPr>
        <w:t>, от 13.04.2026 г. № 48-п</w:t>
      </w:r>
      <w:r w:rsidRPr="002A0079">
        <w:rPr>
          <w:rFonts w:ascii="Times New Roman" w:hAnsi="Times New Roman"/>
          <w:b/>
          <w:sz w:val="25"/>
          <w:szCs w:val="25"/>
        </w:rPr>
        <w:t>)</w:t>
      </w:r>
    </w:p>
    <w:p w:rsidR="00576317" w:rsidRPr="002A0079" w:rsidRDefault="00576317" w:rsidP="00576317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576317" w:rsidRPr="002A0079" w:rsidRDefault="00576317" w:rsidP="00576317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2A0079">
        <w:rPr>
          <w:rFonts w:ascii="Times New Roman" w:eastAsia="Times New Roman" w:hAnsi="Times New Roman"/>
          <w:bCs/>
          <w:sz w:val="25"/>
          <w:szCs w:val="25"/>
        </w:rPr>
        <w:t xml:space="preserve">       В соответствии с </w:t>
      </w:r>
      <w:r w:rsidRPr="002A0079">
        <w:rPr>
          <w:rFonts w:ascii="Times New Roman" w:hAnsi="Times New Roman"/>
          <w:sz w:val="25"/>
          <w:szCs w:val="25"/>
        </w:rPr>
        <w:t>Решением Совета депутатов Малоекатериновского муниципального образования «О бюджете Малоекатериновского муниципального образования Калининского муниципального района Саратовской о</w:t>
      </w:r>
      <w:r w:rsidR="00EA7DF7" w:rsidRPr="002A0079">
        <w:rPr>
          <w:rFonts w:ascii="Times New Roman" w:hAnsi="Times New Roman"/>
          <w:sz w:val="25"/>
          <w:szCs w:val="25"/>
        </w:rPr>
        <w:t>бласти на 2026 и на плановый период 2027 и 2028 годов» от 25.12.2025 года № 78-134</w:t>
      </w:r>
      <w:r w:rsidRPr="002A0079">
        <w:rPr>
          <w:rFonts w:ascii="Times New Roman" w:hAnsi="Times New Roman"/>
          <w:sz w:val="25"/>
          <w:szCs w:val="25"/>
        </w:rPr>
        <w:t xml:space="preserve">/05 </w:t>
      </w:r>
      <w:r w:rsidR="00157600" w:rsidRPr="002A0079">
        <w:rPr>
          <w:rFonts w:ascii="Times New Roman" w:hAnsi="Times New Roman"/>
          <w:sz w:val="25"/>
          <w:szCs w:val="25"/>
        </w:rPr>
        <w:t>(с изменениями от 10.02.2026 г. № 79-135/05</w:t>
      </w:r>
      <w:r w:rsidR="00F92D71" w:rsidRPr="002A0079">
        <w:rPr>
          <w:rFonts w:ascii="Times New Roman" w:hAnsi="Times New Roman"/>
          <w:sz w:val="25"/>
          <w:szCs w:val="25"/>
        </w:rPr>
        <w:t>, от 13.04. 2026 г. № 84-141/05</w:t>
      </w:r>
      <w:r w:rsidR="00F14484">
        <w:rPr>
          <w:rFonts w:ascii="Times New Roman" w:hAnsi="Times New Roman"/>
          <w:sz w:val="25"/>
          <w:szCs w:val="25"/>
        </w:rPr>
        <w:t>, от  03.07.2026 г. № 88-152/05</w:t>
      </w:r>
      <w:r w:rsidR="00157600" w:rsidRPr="002A0079">
        <w:rPr>
          <w:rFonts w:ascii="Times New Roman" w:hAnsi="Times New Roman"/>
          <w:sz w:val="25"/>
          <w:szCs w:val="25"/>
        </w:rPr>
        <w:t>)</w:t>
      </w:r>
    </w:p>
    <w:p w:rsidR="00EA7DF7" w:rsidRPr="002A0079" w:rsidRDefault="00EA7DF7" w:rsidP="00576317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576317" w:rsidRPr="002A0079" w:rsidRDefault="00576317" w:rsidP="00576317">
      <w:pPr>
        <w:spacing w:after="0"/>
        <w:jc w:val="both"/>
        <w:rPr>
          <w:rFonts w:ascii="Times New Roman" w:hAnsi="Times New Roman"/>
          <w:b/>
          <w:sz w:val="25"/>
          <w:szCs w:val="25"/>
        </w:rPr>
      </w:pPr>
      <w:r w:rsidRPr="002A0079">
        <w:rPr>
          <w:rFonts w:ascii="Times New Roman" w:hAnsi="Times New Roman"/>
          <w:sz w:val="25"/>
          <w:szCs w:val="25"/>
        </w:rPr>
        <w:t xml:space="preserve">    </w:t>
      </w:r>
      <w:r w:rsidRPr="002A0079">
        <w:rPr>
          <w:rFonts w:ascii="Times New Roman" w:hAnsi="Times New Roman"/>
          <w:b/>
          <w:sz w:val="25"/>
          <w:szCs w:val="25"/>
        </w:rPr>
        <w:t>ПОСТАНОВЛЯЮ:</w:t>
      </w:r>
    </w:p>
    <w:p w:rsidR="00576317" w:rsidRPr="002A0079" w:rsidRDefault="00576317" w:rsidP="00576317">
      <w:pPr>
        <w:spacing w:after="0"/>
        <w:jc w:val="both"/>
        <w:rPr>
          <w:rFonts w:ascii="Times New Roman" w:hAnsi="Times New Roman"/>
          <w:b/>
          <w:sz w:val="25"/>
          <w:szCs w:val="25"/>
        </w:rPr>
      </w:pPr>
      <w:r w:rsidRPr="002A0079">
        <w:rPr>
          <w:rFonts w:ascii="Times New Roman" w:hAnsi="Times New Roman"/>
          <w:sz w:val="25"/>
          <w:szCs w:val="25"/>
        </w:rPr>
        <w:t>1. Внести в постановление администрации Малоекатериновского муниципального образования «Об утверждении муниципальной программы «Обеспечение населения Малоекатериновского муниципального образования Калининского муниципального района Саратовской области питьевой водой на 2025-2027 годы» от 09.01.2025 г. № 4-п (с изменениями от 20.05.2025 г. № 32-п, от 29.07.2025 г. № 52-п, от 29.10.2025 г. № 80-п</w:t>
      </w:r>
      <w:r w:rsidR="00327851" w:rsidRPr="002A0079">
        <w:rPr>
          <w:rFonts w:ascii="Times New Roman" w:hAnsi="Times New Roman"/>
          <w:sz w:val="25"/>
          <w:szCs w:val="25"/>
        </w:rPr>
        <w:t>, от 26.11.2025 г. № 90-п</w:t>
      </w:r>
      <w:r w:rsidR="00EA7DF7" w:rsidRPr="002A0079">
        <w:rPr>
          <w:rFonts w:ascii="Times New Roman" w:hAnsi="Times New Roman"/>
          <w:sz w:val="25"/>
          <w:szCs w:val="25"/>
        </w:rPr>
        <w:t>, от 23.12.2025 г. № 107-п</w:t>
      </w:r>
      <w:r w:rsidR="00157600" w:rsidRPr="002A0079">
        <w:rPr>
          <w:rFonts w:ascii="Times New Roman" w:hAnsi="Times New Roman"/>
          <w:sz w:val="25"/>
          <w:szCs w:val="25"/>
        </w:rPr>
        <w:t>, от 14.01.2026 г. № 5-п</w:t>
      </w:r>
      <w:r w:rsidR="00466238" w:rsidRPr="002A0079">
        <w:rPr>
          <w:rFonts w:ascii="Times New Roman" w:hAnsi="Times New Roman"/>
          <w:sz w:val="25"/>
          <w:szCs w:val="25"/>
        </w:rPr>
        <w:t>, от 10.02.2026 г. № 26-п</w:t>
      </w:r>
      <w:r w:rsidR="002A0079" w:rsidRPr="002A0079">
        <w:rPr>
          <w:rFonts w:ascii="Times New Roman" w:hAnsi="Times New Roman"/>
          <w:sz w:val="25"/>
          <w:szCs w:val="25"/>
        </w:rPr>
        <w:t>, от 13.04.2026 г. № 48-п</w:t>
      </w:r>
      <w:r w:rsidRPr="002A0079">
        <w:rPr>
          <w:rFonts w:ascii="Times New Roman" w:hAnsi="Times New Roman"/>
          <w:b/>
          <w:sz w:val="25"/>
          <w:szCs w:val="25"/>
        </w:rPr>
        <w:t xml:space="preserve">) </w:t>
      </w:r>
      <w:r w:rsidRPr="002A0079">
        <w:rPr>
          <w:rFonts w:ascii="Times New Roman" w:hAnsi="Times New Roman"/>
          <w:sz w:val="25"/>
          <w:szCs w:val="25"/>
        </w:rPr>
        <w:t>следующие изменения:</w:t>
      </w:r>
    </w:p>
    <w:p w:rsidR="00576317" w:rsidRPr="002A0079" w:rsidRDefault="00576317" w:rsidP="00576317">
      <w:pPr>
        <w:pStyle w:val="a8"/>
        <w:jc w:val="both"/>
        <w:rPr>
          <w:rFonts w:ascii="Times New Roman" w:hAnsi="Times New Roman"/>
          <w:sz w:val="25"/>
          <w:szCs w:val="25"/>
          <w:lang w:val="ru-RU"/>
        </w:rPr>
      </w:pPr>
      <w:r w:rsidRPr="002A0079">
        <w:rPr>
          <w:rFonts w:ascii="Times New Roman" w:hAnsi="Times New Roman"/>
          <w:sz w:val="25"/>
          <w:szCs w:val="25"/>
          <w:lang w:val="ru-RU"/>
        </w:rPr>
        <w:t>Паспорт муниципальной программы «Обеспечение населения Малоекатериновского муниципального образования Калининского муниципального района Саратовской области питьевой водой на 2025-2027 годы</w:t>
      </w:r>
      <w:r w:rsidRPr="002A0079">
        <w:rPr>
          <w:rFonts w:ascii="Times New Roman" w:hAnsi="Times New Roman"/>
          <w:bCs/>
          <w:sz w:val="25"/>
          <w:szCs w:val="25"/>
          <w:lang w:val="ru-RU" w:eastAsia="ru-RU"/>
        </w:rPr>
        <w:t xml:space="preserve">» </w:t>
      </w:r>
      <w:r w:rsidRPr="002A0079">
        <w:rPr>
          <w:rFonts w:ascii="Times New Roman" w:hAnsi="Times New Roman"/>
          <w:sz w:val="25"/>
          <w:szCs w:val="25"/>
          <w:lang w:val="ru-RU"/>
        </w:rPr>
        <w:t>изложить в новой редакции согласно приложению.</w:t>
      </w:r>
    </w:p>
    <w:p w:rsidR="00576317" w:rsidRPr="002A0079" w:rsidRDefault="00576317" w:rsidP="00576317">
      <w:pPr>
        <w:pStyle w:val="a8"/>
        <w:jc w:val="both"/>
        <w:rPr>
          <w:rFonts w:ascii="Times New Roman" w:hAnsi="Times New Roman"/>
          <w:sz w:val="25"/>
          <w:szCs w:val="25"/>
          <w:lang w:val="ru-RU"/>
        </w:rPr>
      </w:pPr>
      <w:r w:rsidRPr="002A0079">
        <w:rPr>
          <w:rFonts w:ascii="Times New Roman" w:hAnsi="Times New Roman"/>
          <w:sz w:val="25"/>
          <w:szCs w:val="25"/>
          <w:lang w:val="ru-RU"/>
        </w:rPr>
        <w:t>2. Настоящее постановление  вступает в силу со дня его официального опубликования (обнародования).</w:t>
      </w:r>
    </w:p>
    <w:p w:rsidR="00576317" w:rsidRPr="002A0079" w:rsidRDefault="00576317" w:rsidP="00576317">
      <w:pPr>
        <w:pStyle w:val="a8"/>
        <w:jc w:val="both"/>
        <w:rPr>
          <w:rFonts w:ascii="Times New Roman" w:hAnsi="Times New Roman"/>
          <w:b/>
          <w:noProof/>
          <w:sz w:val="25"/>
          <w:szCs w:val="25"/>
          <w:lang w:val="ru-RU"/>
        </w:rPr>
      </w:pPr>
    </w:p>
    <w:p w:rsidR="00576317" w:rsidRPr="002A0079" w:rsidRDefault="00576317" w:rsidP="00576317">
      <w:pPr>
        <w:pStyle w:val="a3"/>
        <w:spacing w:after="0"/>
        <w:ind w:left="0"/>
        <w:jc w:val="both"/>
        <w:rPr>
          <w:rFonts w:ascii="Times New Roman" w:hAnsi="Times New Roman"/>
          <w:b/>
          <w:noProof/>
          <w:sz w:val="25"/>
          <w:szCs w:val="25"/>
        </w:rPr>
      </w:pPr>
    </w:p>
    <w:p w:rsidR="00A8283D" w:rsidRPr="002A0079" w:rsidRDefault="002A0079" w:rsidP="00466238">
      <w:pPr>
        <w:pStyle w:val="a3"/>
        <w:spacing w:after="0"/>
        <w:ind w:left="0"/>
        <w:jc w:val="both"/>
        <w:rPr>
          <w:rFonts w:ascii="Times New Roman" w:hAnsi="Times New Roman"/>
          <w:b/>
          <w:noProof/>
          <w:sz w:val="25"/>
          <w:szCs w:val="25"/>
        </w:rPr>
      </w:pPr>
      <w:r>
        <w:rPr>
          <w:rFonts w:ascii="Times New Roman" w:hAnsi="Times New Roman"/>
          <w:b/>
          <w:noProof/>
          <w:sz w:val="25"/>
          <w:szCs w:val="25"/>
        </w:rPr>
        <w:t>И.о. главы</w:t>
      </w:r>
      <w:r w:rsidR="00576317" w:rsidRPr="002A0079">
        <w:rPr>
          <w:rFonts w:ascii="Times New Roman" w:hAnsi="Times New Roman"/>
          <w:b/>
          <w:noProof/>
          <w:sz w:val="25"/>
          <w:szCs w:val="25"/>
        </w:rPr>
        <w:t xml:space="preserve">   администрации                                              </w:t>
      </w:r>
      <w:r>
        <w:rPr>
          <w:rFonts w:ascii="Times New Roman" w:hAnsi="Times New Roman"/>
          <w:b/>
          <w:noProof/>
          <w:sz w:val="25"/>
          <w:szCs w:val="25"/>
        </w:rPr>
        <w:t xml:space="preserve">            Е.Е. Тумакова</w:t>
      </w:r>
    </w:p>
    <w:p w:rsidR="00A8283D" w:rsidRPr="002A0079" w:rsidRDefault="00A8283D" w:rsidP="00576317">
      <w:pPr>
        <w:pStyle w:val="a3"/>
        <w:spacing w:after="0"/>
        <w:ind w:left="0"/>
        <w:rPr>
          <w:rFonts w:ascii="Times New Roman" w:hAnsi="Times New Roman"/>
          <w:sz w:val="25"/>
          <w:szCs w:val="25"/>
        </w:rPr>
      </w:pPr>
    </w:p>
    <w:p w:rsidR="00F92D71" w:rsidRPr="002A0079" w:rsidRDefault="00F92D71" w:rsidP="00576317">
      <w:pPr>
        <w:pStyle w:val="a3"/>
        <w:spacing w:after="0"/>
        <w:ind w:left="0"/>
        <w:rPr>
          <w:rFonts w:ascii="Times New Roman" w:hAnsi="Times New Roman"/>
          <w:sz w:val="25"/>
          <w:szCs w:val="25"/>
        </w:rPr>
      </w:pPr>
    </w:p>
    <w:p w:rsidR="00F92D71" w:rsidRDefault="00F92D71" w:rsidP="00576317">
      <w:pPr>
        <w:pStyle w:val="a3"/>
        <w:spacing w:after="0"/>
        <w:ind w:left="0"/>
        <w:rPr>
          <w:rFonts w:ascii="Times New Roman" w:hAnsi="Times New Roman"/>
        </w:rPr>
      </w:pPr>
    </w:p>
    <w:p w:rsidR="00576317" w:rsidRPr="00812E2A" w:rsidRDefault="00576317" w:rsidP="00576317">
      <w:pPr>
        <w:pStyle w:val="a3"/>
        <w:spacing w:after="0"/>
        <w:ind w:left="0"/>
        <w:jc w:val="right"/>
        <w:rPr>
          <w:rFonts w:ascii="Times New Roman" w:hAnsi="Times New Roman"/>
          <w:b/>
          <w:noProof/>
          <w:sz w:val="28"/>
          <w:szCs w:val="28"/>
        </w:rPr>
      </w:pPr>
      <w:r w:rsidRPr="0097060C">
        <w:rPr>
          <w:rFonts w:ascii="Times New Roman" w:hAnsi="Times New Roman"/>
        </w:rPr>
        <w:lastRenderedPageBreak/>
        <w:t xml:space="preserve">Приложение </w:t>
      </w:r>
    </w:p>
    <w:p w:rsidR="00576317" w:rsidRPr="00807BAC" w:rsidRDefault="00576317" w:rsidP="00576317">
      <w:pPr>
        <w:pStyle w:val="a4"/>
        <w:spacing w:before="0" w:beforeAutospacing="0" w:after="0" w:afterAutospacing="0" w:line="273" w:lineRule="atLeast"/>
        <w:jc w:val="right"/>
      </w:pPr>
      <w:r w:rsidRPr="00807BAC">
        <w:t xml:space="preserve">к постановлению администрации </w:t>
      </w:r>
    </w:p>
    <w:p w:rsidR="00576317" w:rsidRPr="00807BAC" w:rsidRDefault="00576317" w:rsidP="00576317">
      <w:pPr>
        <w:pStyle w:val="a4"/>
        <w:spacing w:before="0" w:beforeAutospacing="0" w:after="0" w:afterAutospacing="0" w:line="273" w:lineRule="atLeast"/>
        <w:jc w:val="right"/>
      </w:pPr>
      <w:r w:rsidRPr="00807BAC">
        <w:t>Малоекатериновского МО</w:t>
      </w:r>
    </w:p>
    <w:p w:rsidR="00576317" w:rsidRPr="00C26E04" w:rsidRDefault="00576317" w:rsidP="0057631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F14484">
        <w:rPr>
          <w:rFonts w:ascii="Times New Roman" w:hAnsi="Times New Roman"/>
          <w:sz w:val="24"/>
          <w:szCs w:val="24"/>
        </w:rPr>
        <w:t xml:space="preserve"> 03.07.2026 г. № 67-п</w:t>
      </w:r>
    </w:p>
    <w:p w:rsidR="00576317" w:rsidRPr="00C26E04" w:rsidRDefault="00576317" w:rsidP="005763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76317" w:rsidRPr="00C26E04" w:rsidRDefault="00576317" w:rsidP="005763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26E04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 xml:space="preserve"> «Обеспечение населения 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</w:pP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>Малоекатериновского муниципального образования</w:t>
      </w:r>
      <w:r w:rsidRPr="00C26E04"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 xml:space="preserve"> 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 xml:space="preserve">Калининского муниципального района 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>Саратовско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>й области питьевой водой на 2025-2027</w:t>
      </w: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 xml:space="preserve"> годы»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2"/>
        <w:gridCol w:w="6393"/>
      </w:tblGrid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  <w:t xml:space="preserve">Наименование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  <w:t xml:space="preserve">Муниципальная целевая программа </w:t>
            </w:r>
            <w:r w:rsidRPr="00C26E04">
              <w:rPr>
                <w:rFonts w:ascii="Times New Roman" w:eastAsia="Times New Roman" w:hAnsi="Times New Roman"/>
                <w:color w:val="000000"/>
                <w:sz w:val="23"/>
                <w:szCs w:val="23"/>
                <w:lang w:bidi="sd-Deva-IN"/>
              </w:rPr>
              <w:t>«Обеспечение населения Малоекатериновского муниципального образования Калининского муниципального района Саратовско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bidi="sd-Deva-IN"/>
              </w:rPr>
              <w:t>й области питьевой водой на 2025-2027</w:t>
            </w:r>
            <w:r w:rsidRPr="00C26E04">
              <w:rPr>
                <w:rFonts w:ascii="Times New Roman" w:eastAsia="Times New Roman" w:hAnsi="Times New Roman"/>
                <w:color w:val="000000"/>
                <w:sz w:val="23"/>
                <w:szCs w:val="23"/>
                <w:lang w:bidi="sd-Deva-IN"/>
              </w:rPr>
              <w:t xml:space="preserve"> годы»</w:t>
            </w:r>
            <w:r w:rsidRPr="00C26E04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Основание разработки муниципальной программы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576317" w:rsidRPr="005B4976" w:rsidRDefault="005B4976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5B4976">
              <w:rPr>
                <w:rFonts w:ascii="PT Astra Serif" w:eastAsia="Times New Roman" w:hAnsi="PT Astra Serif" w:cs="PT Astra Serif"/>
                <w:sz w:val="23"/>
                <w:szCs w:val="23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Заказчик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и разработчик программы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Администрация Малоекатериновского муниципального образования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Цели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бесперебойное обеспечение населения  Малоекатериновского муниципального образования Калининского муниципального района Саратовской области  питьевой водой нормативного качества и в достаточном количестве;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восстановление работы источников питьевого водоснабжения, водоотведения.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Задачи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-проведение работ по ремонту,  реконструкции и модернизации объектов централизованного водоснабжения для обеспечения соответствия показателей качества воды требованиям СанПиНа 2.1.4.1074-01 «Питьевая вода»;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-проведение работ по ремонту, реконструкции и модернизации объектов централизованного водоотведения,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-проведение мероприятий, направленных на экономное расходование воды,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-приобретение глубинных насосов и зап.частей,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-приобретение башни Рожновского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Перечень основных мероприятий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капитальный ремонт, реконструкция и модернизация объектов водоотведения;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замена ветхих сетей водопровода;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ремонт и строительство шахтных колодцев;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строительство ограждений санитарных зон артезианских скважин;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экономия водопотребления;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организационные и нормативно-правовые мероприятия;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-установка и приобретение башни Рожновского, труб, задвижек, электрооборудования и т.д.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оплата услуг по доставке и транспортировке башни Рожновского, труб, задвижек, электрооборудования и т.д.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Исполнители основных мероприятий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Администрация Малоекатериновского МО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lastRenderedPageBreak/>
              <w:t xml:space="preserve">Сроки и этапы реализации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Срок реализации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программы -2025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г –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 2027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г..</w:t>
            </w:r>
          </w:p>
          <w:p w:rsidR="00576317" w:rsidRPr="00C26E04" w:rsidRDefault="00576317" w:rsidP="00576317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Объемы и источники финансирования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Объем финансирования программы составляет:</w:t>
            </w:r>
          </w:p>
          <w:p w:rsidR="00576317" w:rsidRPr="00C26E04" w:rsidRDefault="00327851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2025 г – 289</w:t>
            </w:r>
            <w:r w:rsidR="00576317">
              <w:rPr>
                <w:rFonts w:ascii="Times New Roman" w:eastAsia="Times New Roman" w:hAnsi="Times New Roman"/>
                <w:sz w:val="23"/>
                <w:szCs w:val="23"/>
              </w:rPr>
              <w:t>8</w:t>
            </w:r>
            <w:r w:rsidR="00576317"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,0 тыс рублей; </w:t>
            </w:r>
          </w:p>
          <w:p w:rsidR="00F14484" w:rsidRDefault="002A0079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2026 г – </w:t>
            </w:r>
            <w:r w:rsidR="00355D01">
              <w:rPr>
                <w:rFonts w:ascii="Times New Roman" w:eastAsia="Times New Roman" w:hAnsi="Times New Roman"/>
                <w:sz w:val="23"/>
                <w:szCs w:val="23"/>
              </w:rPr>
              <w:t>14214,6</w:t>
            </w:r>
            <w:r w:rsidR="00077B33">
              <w:rPr>
                <w:rFonts w:ascii="Times New Roman" w:eastAsia="Times New Roman" w:hAnsi="Times New Roman"/>
                <w:sz w:val="23"/>
                <w:szCs w:val="23"/>
              </w:rPr>
              <w:t xml:space="preserve"> тыс. рублей</w:t>
            </w:r>
          </w:p>
          <w:p w:rsidR="00576317" w:rsidRDefault="00F14484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в т.ч.</w:t>
            </w:r>
            <w:r w:rsidR="002A0079">
              <w:rPr>
                <w:rFonts w:ascii="Times New Roman" w:eastAsia="Times New Roman" w:hAnsi="Times New Roman"/>
                <w:sz w:val="23"/>
                <w:szCs w:val="23"/>
              </w:rPr>
              <w:t>15</w:t>
            </w:r>
            <w:r w:rsidR="00157600">
              <w:rPr>
                <w:rFonts w:ascii="Times New Roman" w:eastAsia="Times New Roman" w:hAnsi="Times New Roman"/>
                <w:sz w:val="23"/>
                <w:szCs w:val="23"/>
              </w:rPr>
              <w:t>1</w:t>
            </w:r>
            <w:r w:rsidR="001543C7">
              <w:rPr>
                <w:rFonts w:ascii="Times New Roman" w:eastAsia="Times New Roman" w:hAnsi="Times New Roman"/>
                <w:sz w:val="23"/>
                <w:szCs w:val="23"/>
              </w:rPr>
              <w:t>0</w:t>
            </w:r>
            <w:r w:rsidR="00576317">
              <w:rPr>
                <w:rFonts w:ascii="Times New Roman" w:eastAsia="Times New Roman" w:hAnsi="Times New Roman"/>
                <w:sz w:val="23"/>
                <w:szCs w:val="23"/>
              </w:rPr>
              <w:t>,0</w:t>
            </w:r>
            <w:r w:rsidR="00576317"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тыс. рублей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 (местный бюджет)</w:t>
            </w:r>
            <w:r w:rsidR="00576317" w:rsidRPr="00C26E04">
              <w:rPr>
                <w:rFonts w:ascii="Times New Roman" w:eastAsia="Times New Roman" w:hAnsi="Times New Roman"/>
                <w:sz w:val="23"/>
                <w:szCs w:val="23"/>
              </w:rPr>
              <w:t>;</w:t>
            </w:r>
          </w:p>
          <w:p w:rsidR="00F14484" w:rsidRPr="00C26E04" w:rsidRDefault="00355D01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         12704,64112</w:t>
            </w:r>
            <w:r w:rsidR="00077B33">
              <w:rPr>
                <w:rFonts w:ascii="Times New Roman" w:eastAsia="Times New Roman" w:hAnsi="Times New Roman"/>
                <w:sz w:val="23"/>
                <w:szCs w:val="23"/>
              </w:rPr>
              <w:t xml:space="preserve"> тыс. рублей (областной бюджет)</w:t>
            </w:r>
          </w:p>
          <w:p w:rsidR="00576317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2027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г </w:t>
            </w:r>
            <w:r w:rsidR="00EA7DF7">
              <w:rPr>
                <w:rFonts w:ascii="Times New Roman" w:eastAsia="Times New Roman" w:hAnsi="Times New Roman"/>
                <w:sz w:val="23"/>
                <w:szCs w:val="23"/>
              </w:rPr>
              <w:t xml:space="preserve"> – 100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,0 тыс. рублей</w:t>
            </w:r>
          </w:p>
          <w:p w:rsidR="00157600" w:rsidRPr="00C26E04" w:rsidRDefault="00157600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Источник финансирования – бюджет Малоекатериновского МО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Ожидаемые конечные результаты реализации программы и показатели социально-экономической эффективности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обеспечение требуемого уровня надежности работы систем водоснабжения и водоотведения села;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Индикаторы и показатели: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общий износ систем водоснабжения и водоотведения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Ответственные за организацию и исполнение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Администрация Малоекатериновского МО</w:t>
            </w:r>
          </w:p>
        </w:tc>
      </w:tr>
    </w:tbl>
    <w:p w:rsidR="00576317" w:rsidRDefault="00576317" w:rsidP="00576317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I. Общие положения.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Обеспечение населения питьевой водой является для многих регионов России, включая Малоекатериновское муниципальное образование одной из приоритетных задач, решение которой необходимо для сохранения здоровья, улучшения условий деятельности и повышения уровня жизни населения и его безопасности.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>Муници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пальная программа на период 2025–2027 г.г. </w:t>
      </w:r>
      <w:r w:rsidRPr="00807BAC">
        <w:rPr>
          <w:rFonts w:ascii="Times New Roman" w:eastAsia="Times New Roman" w:hAnsi="Times New Roman"/>
          <w:sz w:val="24"/>
          <w:szCs w:val="24"/>
        </w:rPr>
        <w:t xml:space="preserve">Малоекатериновского 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образования (далее Программа) основывается на анализе состояния и основных тенденций развития систем водоснабжения, водоотведения, учете основных проблем. </w:t>
      </w:r>
    </w:p>
    <w:p w:rsidR="00576317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Разработку Программы определило наличие основной проблемы – уменьшение дебета артезианской скважины, который может выразится в отсутствии гарантированного обеспечения населения и социальной сферы </w:t>
      </w:r>
      <w:r w:rsidRPr="00807BAC">
        <w:rPr>
          <w:rFonts w:ascii="Times New Roman" w:eastAsia="Times New Roman" w:hAnsi="Times New Roman"/>
          <w:sz w:val="24"/>
          <w:szCs w:val="24"/>
        </w:rPr>
        <w:t xml:space="preserve">Малоекатериновского 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образования питьевой водой, как одного из решающих факторов неблагоприятного воздействия на перспективное развитие муниципального образования в целом.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II. Содержание проблемы и обоснование необходимости ее решения програм</w:t>
      </w:r>
      <w:r w:rsidR="00EA7DF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</w:t>
      </w: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ными методами.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Здоровье и безопасность населения </w:t>
      </w:r>
      <w:r>
        <w:rPr>
          <w:rFonts w:ascii="Times New Roman" w:eastAsia="Times New Roman" w:hAnsi="Times New Roman"/>
          <w:color w:val="000000"/>
          <w:sz w:val="24"/>
          <w:szCs w:val="24"/>
        </w:rPr>
        <w:t>–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 важнейший показатель благополучия жителей муниципального образования. Проблема обеспечения водой </w:t>
      </w:r>
      <w:r>
        <w:rPr>
          <w:rFonts w:ascii="Times New Roman" w:eastAsia="Times New Roman" w:hAnsi="Times New Roman"/>
          <w:color w:val="000000"/>
          <w:sz w:val="24"/>
          <w:szCs w:val="24"/>
        </w:rPr>
        <w:t>–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 предмет особого внимания общественности, администрации </w:t>
      </w:r>
      <w:r w:rsidRPr="00807BAC">
        <w:rPr>
          <w:rFonts w:ascii="Times New Roman" w:eastAsia="Times New Roman" w:hAnsi="Times New Roman"/>
          <w:sz w:val="24"/>
          <w:szCs w:val="24"/>
        </w:rPr>
        <w:t xml:space="preserve">Малоекатериновского 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образования, органов санитарно-эпидемиологического надзора и охраны окружающей среды.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Необходимость решения этой проблемы обусловлена возможным ухудшением обеспечения населения водой, что потенциально несет угрозу ухудшению здоровья населения, способствует обострению социальной напряженности. </w:t>
      </w:r>
    </w:p>
    <w:p w:rsidR="00355D01" w:rsidRDefault="00576317" w:rsidP="00355D0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>Причинами низкого дебета скважины являются агрессивное качество воды, недостаточное финансирование ремонтных работ и явное несоответствие фактического объема инвестиций в модернизацию, и реконструкцию основных средств даже минимальным потребностям, срок использования оборудова</w:t>
      </w:r>
    </w:p>
    <w:p w:rsidR="00576317" w:rsidRPr="00355D01" w:rsidRDefault="00576317" w:rsidP="00355D0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Часть III. Основные цели и задачи Программы.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Главными целями программы являются: </w:t>
      </w:r>
    </w:p>
    <w:p w:rsidR="00576317" w:rsidRPr="00807BAC" w:rsidRDefault="00576317" w:rsidP="0057631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улучшение обеспечения населения села чистой питьевой водой нормативного качества и в достаточном количестве; </w:t>
      </w:r>
    </w:p>
    <w:p w:rsidR="00576317" w:rsidRPr="00807BAC" w:rsidRDefault="00576317" w:rsidP="0057631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улучшение состояния здоровья человека и оздоровление на этой основе социально-экологической и эпидемиологической обстановки в селе; </w:t>
      </w:r>
    </w:p>
    <w:p w:rsidR="00576317" w:rsidRPr="00807BAC" w:rsidRDefault="00576317" w:rsidP="0057631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>восстановление дебета артези</w:t>
      </w:r>
      <w:r w:rsidR="00EA7DF7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нской скважины </w:t>
      </w:r>
      <w:r>
        <w:rPr>
          <w:rFonts w:ascii="Times New Roman" w:eastAsia="Times New Roman" w:hAnsi="Times New Roman"/>
          <w:color w:val="000000"/>
          <w:sz w:val="24"/>
          <w:szCs w:val="24"/>
        </w:rPr>
        <w:t>–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источника питьевого водоснабжения.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Эти цели достигаются путем решения следующих задач: </w:t>
      </w:r>
    </w:p>
    <w:p w:rsidR="00576317" w:rsidRPr="00807BAC" w:rsidRDefault="00576317" w:rsidP="0057631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проведение работ по ремонту, реконструкции и модернизации объектов централизованного водоснабжения и водоотведения –ремонта скважины; </w:t>
      </w:r>
    </w:p>
    <w:p w:rsidR="00576317" w:rsidRPr="00807BAC" w:rsidRDefault="00576317" w:rsidP="0057631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повышение устойчивости систем водоснабжения и водоотведения; </w:t>
      </w:r>
    </w:p>
    <w:p w:rsidR="00576317" w:rsidRPr="00807BAC" w:rsidRDefault="00576317" w:rsidP="0057631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>установка башни Рожновского;</w:t>
      </w:r>
    </w:p>
    <w:p w:rsidR="00576317" w:rsidRPr="000F7BED" w:rsidRDefault="00576317" w:rsidP="0057631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>строительство артезианских скважин и колодцев</w:t>
      </w: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 IV. Сроки и этапы реализации Программы.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Муниципальная программа </w:t>
      </w:r>
      <w:r w:rsidRPr="00807BAC"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>«Обеспечение населения Малоекатериновского муниципального образования Калининского муниципального района Саратовско</w:t>
      </w:r>
      <w:r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>й области питьевой водой на 2025 – 2027</w:t>
      </w:r>
      <w:r w:rsidRPr="00807BAC"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 xml:space="preserve">  годы»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576317" w:rsidRPr="00807BAC" w:rsidRDefault="00576317" w:rsidP="0057631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создание нормативно-правовой базы, финансового механизма, экономических и правовых условий для выполнения программы, предотвращение возможных чрезвычайных ситуаций; </w:t>
      </w:r>
    </w:p>
    <w:p w:rsidR="00576317" w:rsidRPr="00807BAC" w:rsidRDefault="00576317" w:rsidP="0057631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создание организационных и материально-технических предпосылок для снижения потерь воды; </w:t>
      </w:r>
    </w:p>
    <w:p w:rsidR="00576317" w:rsidRPr="00807BAC" w:rsidRDefault="00576317" w:rsidP="0057631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разрабатываются первоочередные мероприятия, позволяющие обеспечить население питьевой водой как минимум до нормативов при любых климатических и аварийных обстоятельствах. </w:t>
      </w:r>
    </w:p>
    <w:p w:rsidR="00576317" w:rsidRDefault="00576317" w:rsidP="0057631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предусматривает продолжение капитальных ремонтов, реконструкции и восстановления централизованных систем водоснабжения и водоотведения. </w:t>
      </w:r>
    </w:p>
    <w:p w:rsidR="00576317" w:rsidRPr="00807BAC" w:rsidRDefault="00576317" w:rsidP="0057631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V</w:t>
      </w: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Социально-экономическая эффективность Программы.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Оценка эффективности реализации программных мероприятий рассматривается в социальном, экономическом и экологическом аспектах.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В социальном аспекте целевым результатом реализации программных мероприятий является устранение негативного влияния водного фактора на состояние здоровья населения Малоекатериновского муниципального образования. В свою очередь это повысит трудовую активность населения, приведет к снижению потерь рабочего времени.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Основными социальными результатами программы являются: </w:t>
      </w:r>
    </w:p>
    <w:p w:rsidR="00576317" w:rsidRPr="00807BAC" w:rsidRDefault="00576317" w:rsidP="0057631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повышение уровня комфортности проживания населения; </w:t>
      </w:r>
    </w:p>
    <w:p w:rsidR="00576317" w:rsidRPr="00807BAC" w:rsidRDefault="00576317" w:rsidP="0057631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обеспечение населения качественной питьевой водой в полном объеме. Следует ожидать значительное снижение уровня заболеваемости.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Экономическая эффективность обусловлена возможными преобразованиями производственной сферы в области коммунального хозяйства, повышением уровня надежности функционирования систем водоснабжения и водоотведения, внедрением полного учета и контроля водопотребления, что приведет к снижению объемов потребления воды, повышению эффективности использования оборудования и, в итоге, к 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снижению себестоимости предоставления услуг водоснабжения и водоотведения населению. </w:t>
      </w:r>
    </w:p>
    <w:p w:rsidR="00576317" w:rsidRPr="00075D15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В экологическом отношении выполнение намеченных мероприятий благоприятно скажется на работе систем водоснабжения и водоотведения. Повысится надежность их работы, что позволит избежать возникновения аварийных ситуаций и загрязнения окружающей среды. </w:t>
      </w:r>
    </w:p>
    <w:p w:rsidR="00576317" w:rsidRDefault="00576317" w:rsidP="00576317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075D15">
        <w:rPr>
          <w:rFonts w:ascii="Times New Roman" w:hAnsi="Times New Roman"/>
          <w:sz w:val="24"/>
          <w:szCs w:val="24"/>
        </w:rPr>
        <w:t>Оценка эффективности реализации программы будет осуществляться в соответствии с Методикой оценки эффективности реализации муниципальных программ, действующих на территории</w:t>
      </w:r>
      <w:r w:rsidR="003278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Малоекатериновского МО</w:t>
      </w:r>
      <w:r w:rsidRPr="00075D15">
        <w:rPr>
          <w:rFonts w:ascii="Times New Roman" w:hAnsi="Times New Roman"/>
          <w:sz w:val="24"/>
          <w:szCs w:val="24"/>
        </w:rPr>
        <w:t>.</w:t>
      </w:r>
    </w:p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5D1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VI</w:t>
      </w:r>
      <w:r w:rsidRPr="00075D15">
        <w:rPr>
          <w:rFonts w:ascii="Times New Roman" w:eastAsia="Times New Roman" w:hAnsi="Times New Roman"/>
          <w:b/>
          <w:sz w:val="24"/>
          <w:szCs w:val="24"/>
        </w:rPr>
        <w:t>. Перечень программных мероприятий</w:t>
      </w:r>
    </w:p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180" w:type="dxa"/>
        <w:tblInd w:w="-548" w:type="dxa"/>
        <w:tblLayout w:type="fixed"/>
        <w:tblLook w:val="0000"/>
      </w:tblPr>
      <w:tblGrid>
        <w:gridCol w:w="613"/>
        <w:gridCol w:w="4012"/>
        <w:gridCol w:w="1560"/>
        <w:gridCol w:w="1275"/>
        <w:gridCol w:w="1418"/>
        <w:gridCol w:w="1302"/>
      </w:tblGrid>
      <w:tr w:rsidR="00077B33" w:rsidRPr="0045549C" w:rsidTr="00077B33">
        <w:trPr>
          <w:trHeight w:val="825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№ п.п.</w:t>
            </w:r>
          </w:p>
        </w:tc>
        <w:tc>
          <w:tcPr>
            <w:tcW w:w="40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Наименование мероприятий.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Затраты на</w:t>
            </w:r>
          </w:p>
          <w:p w:rsidR="00077B33" w:rsidRPr="00077B33" w:rsidRDefault="00077B33" w:rsidP="001864CF">
            <w:pPr>
              <w:pStyle w:val="a8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2025 год.</w:t>
            </w:r>
          </w:p>
          <w:p w:rsidR="00077B33" w:rsidRPr="00077B33" w:rsidRDefault="00077B33" w:rsidP="001864CF">
            <w:pPr>
              <w:spacing w:after="0"/>
              <w:jc w:val="center"/>
              <w:rPr>
                <w:rFonts w:ascii="Times New Roman" w:hAnsi="Times New Roman"/>
              </w:rPr>
            </w:pPr>
            <w:r w:rsidRPr="00077B33">
              <w:rPr>
                <w:rFonts w:ascii="Times New Roman" w:hAnsi="Times New Roman"/>
              </w:rPr>
              <w:t>(тыс. руб.)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Затраты на</w:t>
            </w:r>
          </w:p>
          <w:p w:rsidR="00077B33" w:rsidRPr="00077B33" w:rsidRDefault="00077B33" w:rsidP="001864CF">
            <w:pPr>
              <w:pStyle w:val="a8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2026 год.</w:t>
            </w:r>
          </w:p>
          <w:p w:rsidR="00077B33" w:rsidRPr="00077B33" w:rsidRDefault="00077B33" w:rsidP="001864CF">
            <w:pPr>
              <w:pStyle w:val="a8"/>
              <w:jc w:val="center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(тыс. руб.)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Затраты на</w:t>
            </w:r>
          </w:p>
          <w:p w:rsidR="00077B33" w:rsidRPr="00077B33" w:rsidRDefault="00077B33" w:rsidP="001864CF">
            <w:pPr>
              <w:pStyle w:val="a8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2027 год.</w:t>
            </w:r>
          </w:p>
          <w:p w:rsidR="00077B33" w:rsidRPr="00077B33" w:rsidRDefault="00077B33" w:rsidP="001864CF">
            <w:pPr>
              <w:pStyle w:val="a8"/>
              <w:jc w:val="center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(тыс. руб.)</w:t>
            </w:r>
          </w:p>
        </w:tc>
      </w:tr>
      <w:tr w:rsidR="00077B33" w:rsidRPr="0045549C" w:rsidTr="00077B33">
        <w:trPr>
          <w:trHeight w:val="270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0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jc w:val="center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jc w:val="center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Областной бюджет</w:t>
            </w: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77B33" w:rsidRPr="0045549C" w:rsidTr="00077B33">
        <w:trPr>
          <w:trHeight w:val="57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- услуги, работы для целей капитальных вложений</w:t>
            </w:r>
          </w:p>
          <w:p w:rsidR="00077B33" w:rsidRPr="00077B33" w:rsidRDefault="00077B33" w:rsidP="001864CF">
            <w:pPr>
              <w:pStyle w:val="a8"/>
              <w:snapToGrid w:val="0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- закупка материалов</w:t>
            </w:r>
          </w:p>
          <w:p w:rsidR="00077B33" w:rsidRPr="00077B33" w:rsidRDefault="00077B33" w:rsidP="001864CF">
            <w:pPr>
              <w:pStyle w:val="a8"/>
              <w:snapToGrid w:val="0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- прочие работы, услуги</w:t>
            </w:r>
          </w:p>
          <w:p w:rsidR="00077B33" w:rsidRPr="00077B33" w:rsidRDefault="00077B33" w:rsidP="001864CF">
            <w:pPr>
              <w:pStyle w:val="a8"/>
              <w:snapToGrid w:val="0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- увеличение стоимости основных средств</w:t>
            </w:r>
          </w:p>
          <w:p w:rsidR="00077B33" w:rsidRPr="00077B33" w:rsidRDefault="00077B33" w:rsidP="001864CF">
            <w:pPr>
              <w:pStyle w:val="a8"/>
              <w:snapToGrid w:val="0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- работы, услуги по содержанию имущества</w:t>
            </w:r>
          </w:p>
          <w:p w:rsidR="00077B33" w:rsidRPr="00077B33" w:rsidRDefault="00077B33" w:rsidP="001864CF">
            <w:pPr>
              <w:pStyle w:val="a8"/>
              <w:snapToGrid w:val="0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- транспортные услуги</w:t>
            </w:r>
          </w:p>
          <w:p w:rsidR="00077B33" w:rsidRPr="00077B33" w:rsidRDefault="00077B33" w:rsidP="00186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77B33">
              <w:rPr>
                <w:rFonts w:ascii="Times New Roman" w:hAnsi="Times New Roman"/>
              </w:rPr>
              <w:t xml:space="preserve">- </w:t>
            </w:r>
            <w:r w:rsidRPr="00077B33">
              <w:rPr>
                <w:rFonts w:ascii="Times New Roman" w:eastAsia="Times New Roman" w:hAnsi="Times New Roman"/>
              </w:rPr>
              <w:t xml:space="preserve">капитальный ремонт, реконструкция и модернизация объектов водоотведения; </w:t>
            </w:r>
          </w:p>
          <w:p w:rsidR="00077B33" w:rsidRPr="00077B33" w:rsidRDefault="00077B33" w:rsidP="00186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77B33">
              <w:rPr>
                <w:rFonts w:ascii="Times New Roman" w:eastAsia="Times New Roman" w:hAnsi="Times New Roman"/>
              </w:rPr>
              <w:t>- замена ветхих сетей водопровода;</w:t>
            </w:r>
          </w:p>
          <w:p w:rsidR="00077B33" w:rsidRPr="00077B33" w:rsidRDefault="00077B33" w:rsidP="00186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77B33">
              <w:rPr>
                <w:rFonts w:ascii="Times New Roman" w:eastAsia="Times New Roman" w:hAnsi="Times New Roman"/>
              </w:rPr>
              <w:t>- ремонт и строительство шахтных колодцев;</w:t>
            </w:r>
          </w:p>
          <w:p w:rsidR="00077B33" w:rsidRPr="00077B33" w:rsidRDefault="00077B33" w:rsidP="00186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77B33">
              <w:rPr>
                <w:rFonts w:ascii="Times New Roman" w:eastAsia="Times New Roman" w:hAnsi="Times New Roman"/>
              </w:rPr>
              <w:t>- строительство ограждений санитарных зон артезианских скважин;</w:t>
            </w:r>
          </w:p>
          <w:p w:rsidR="00077B33" w:rsidRPr="00077B33" w:rsidRDefault="00077B33" w:rsidP="00186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77B33">
              <w:rPr>
                <w:rFonts w:ascii="Times New Roman" w:eastAsia="Times New Roman" w:hAnsi="Times New Roman"/>
              </w:rPr>
              <w:t xml:space="preserve">- экономия водопотребления; </w:t>
            </w:r>
          </w:p>
          <w:p w:rsidR="00077B33" w:rsidRPr="00077B33" w:rsidRDefault="00077B33" w:rsidP="00186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77B33">
              <w:rPr>
                <w:rFonts w:ascii="Times New Roman" w:eastAsia="Times New Roman" w:hAnsi="Times New Roman"/>
              </w:rPr>
              <w:t>- организационные и нормативно-правовые мероприятия;</w:t>
            </w:r>
          </w:p>
          <w:p w:rsidR="00077B33" w:rsidRPr="00077B33" w:rsidRDefault="00077B33" w:rsidP="00186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77B33">
              <w:rPr>
                <w:rFonts w:ascii="Times New Roman" w:eastAsia="Times New Roman" w:hAnsi="Times New Roman"/>
              </w:rPr>
              <w:t>-установка и приобретение башни Рожновского, труб, задвижек, электрооборудования и т.д.</w:t>
            </w:r>
          </w:p>
          <w:p w:rsidR="00077B33" w:rsidRPr="00077B33" w:rsidRDefault="00077B33" w:rsidP="001864CF">
            <w:pPr>
              <w:pStyle w:val="a8"/>
              <w:snapToGrid w:val="0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 w:eastAsia="ru-RU"/>
              </w:rPr>
              <w:t>- оплата услуг по доставке и транспортировке башни Рожновского, труб, задвижек, электрооборудования и т.д.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2898,0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B33" w:rsidRPr="00077B33" w:rsidRDefault="00077B33" w:rsidP="00077B33">
            <w:pPr>
              <w:pStyle w:val="a8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1510,0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7B33" w:rsidRPr="00077B33" w:rsidRDefault="00077B33" w:rsidP="00077B33">
            <w:pPr>
              <w:pStyle w:val="a8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12704</w:t>
            </w:r>
            <w:r w:rsidRPr="00077B33">
              <w:rPr>
                <w:rFonts w:ascii="Times New Roman" w:hAnsi="Times New Roman"/>
                <w:lang w:val="ru-RU"/>
              </w:rPr>
              <w:t>,</w:t>
            </w:r>
            <w:r>
              <w:rPr>
                <w:rFonts w:ascii="Times New Roman" w:hAnsi="Times New Roman"/>
                <w:lang w:val="ru-RU"/>
              </w:rPr>
              <w:t>64112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100,0</w:t>
            </w:r>
          </w:p>
        </w:tc>
      </w:tr>
      <w:tr w:rsidR="00077B33" w:rsidRPr="0045549C" w:rsidTr="00077B33">
        <w:trPr>
          <w:trHeight w:val="12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погашение кредиторской задолженности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B33" w:rsidRPr="00077B33" w:rsidRDefault="00077B33" w:rsidP="00077B33">
            <w:pPr>
              <w:pStyle w:val="a8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7B33" w:rsidRPr="00077B33" w:rsidRDefault="00077B33" w:rsidP="00077B33">
            <w:pPr>
              <w:pStyle w:val="a8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077B33"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077B33" w:rsidRPr="0045549C" w:rsidTr="00077B33">
        <w:trPr>
          <w:trHeight w:val="25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rPr>
                <w:rFonts w:ascii="Times New Roman" w:hAnsi="Times New Roman"/>
                <w:b/>
                <w:i/>
                <w:lang w:val="ru-RU"/>
              </w:rPr>
            </w:pPr>
            <w:r w:rsidRPr="00077B33">
              <w:rPr>
                <w:rFonts w:ascii="Times New Roman" w:hAnsi="Times New Roman"/>
                <w:b/>
                <w:i/>
                <w:lang w:val="ru-RU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 w:rsidRPr="00077B33">
              <w:rPr>
                <w:rFonts w:ascii="Times New Roman" w:hAnsi="Times New Roman"/>
                <w:b/>
                <w:i/>
                <w:lang w:val="ru-RU"/>
              </w:rPr>
              <w:t>2898,0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B33" w:rsidRPr="00077B33" w:rsidRDefault="00077B33" w:rsidP="00077B33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 w:rsidRPr="00077B33">
              <w:rPr>
                <w:rFonts w:ascii="Times New Roman" w:hAnsi="Times New Roman"/>
                <w:b/>
                <w:i/>
                <w:lang w:val="ru-RU"/>
              </w:rPr>
              <w:t>1510,0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7B33" w:rsidRPr="00077B33" w:rsidRDefault="00077B33" w:rsidP="00077B33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12704,64112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B33" w:rsidRPr="00077B33" w:rsidRDefault="00077B33" w:rsidP="001864C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 w:rsidRPr="00077B33">
              <w:rPr>
                <w:rFonts w:ascii="Times New Roman" w:hAnsi="Times New Roman"/>
                <w:b/>
                <w:i/>
                <w:lang w:val="ru-RU"/>
              </w:rPr>
              <w:t>100,0</w:t>
            </w:r>
          </w:p>
        </w:tc>
      </w:tr>
    </w:tbl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B69DC" w:rsidRDefault="00FB69DC"/>
    <w:p w:rsidR="001F2482" w:rsidRDefault="001F2482"/>
    <w:sectPr w:rsidR="001F2482" w:rsidSect="000E6FA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5F5" w:rsidRDefault="00FA75F5" w:rsidP="007E2124">
      <w:pPr>
        <w:spacing w:after="0" w:line="240" w:lineRule="auto"/>
      </w:pPr>
      <w:r>
        <w:separator/>
      </w:r>
    </w:p>
  </w:endnote>
  <w:endnote w:type="continuationSeparator" w:id="1">
    <w:p w:rsidR="00FA75F5" w:rsidRDefault="00FA75F5" w:rsidP="007E2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45" w:rsidRDefault="00FF5D43">
    <w:pPr>
      <w:pStyle w:val="a5"/>
      <w:jc w:val="center"/>
    </w:pPr>
    <w:r>
      <w:fldChar w:fldCharType="begin"/>
    </w:r>
    <w:r w:rsidR="008C5168">
      <w:instrText xml:space="preserve"> PAGE   \* MERGEFORMAT </w:instrText>
    </w:r>
    <w:r>
      <w:fldChar w:fldCharType="separate"/>
    </w:r>
    <w:r w:rsidR="00355D01">
      <w:rPr>
        <w:noProof/>
      </w:rPr>
      <w:t>1</w:t>
    </w:r>
    <w:r>
      <w:fldChar w:fldCharType="end"/>
    </w:r>
  </w:p>
  <w:p w:rsidR="00D13145" w:rsidRDefault="00FA75F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5F5" w:rsidRDefault="00FA75F5" w:rsidP="007E2124">
      <w:pPr>
        <w:spacing w:after="0" w:line="240" w:lineRule="auto"/>
      </w:pPr>
      <w:r>
        <w:separator/>
      </w:r>
    </w:p>
  </w:footnote>
  <w:footnote w:type="continuationSeparator" w:id="1">
    <w:p w:rsidR="00FA75F5" w:rsidRDefault="00FA75F5" w:rsidP="007E2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508B"/>
    <w:multiLevelType w:val="multilevel"/>
    <w:tmpl w:val="70665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F54C2"/>
    <w:multiLevelType w:val="multilevel"/>
    <w:tmpl w:val="C094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722F6"/>
    <w:multiLevelType w:val="multilevel"/>
    <w:tmpl w:val="F28C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84416F"/>
    <w:multiLevelType w:val="multilevel"/>
    <w:tmpl w:val="21B8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680B34"/>
    <w:multiLevelType w:val="multilevel"/>
    <w:tmpl w:val="1136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2B04CF"/>
    <w:multiLevelType w:val="multilevel"/>
    <w:tmpl w:val="5C3E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6317"/>
    <w:rsid w:val="00010D1C"/>
    <w:rsid w:val="00077B33"/>
    <w:rsid w:val="00081ACB"/>
    <w:rsid w:val="00097343"/>
    <w:rsid w:val="001543C7"/>
    <w:rsid w:val="00157600"/>
    <w:rsid w:val="001F2482"/>
    <w:rsid w:val="0024124B"/>
    <w:rsid w:val="002A0079"/>
    <w:rsid w:val="002A472A"/>
    <w:rsid w:val="00327851"/>
    <w:rsid w:val="00355D01"/>
    <w:rsid w:val="00466238"/>
    <w:rsid w:val="004E1D11"/>
    <w:rsid w:val="00560969"/>
    <w:rsid w:val="00576317"/>
    <w:rsid w:val="005A6C27"/>
    <w:rsid w:val="005B4976"/>
    <w:rsid w:val="00791ECE"/>
    <w:rsid w:val="007E2124"/>
    <w:rsid w:val="0085163C"/>
    <w:rsid w:val="00852625"/>
    <w:rsid w:val="008C5168"/>
    <w:rsid w:val="008D08F1"/>
    <w:rsid w:val="00914387"/>
    <w:rsid w:val="009542E4"/>
    <w:rsid w:val="009C312A"/>
    <w:rsid w:val="00A8283D"/>
    <w:rsid w:val="00B13A28"/>
    <w:rsid w:val="00B97E36"/>
    <w:rsid w:val="00C34D87"/>
    <w:rsid w:val="00CC0411"/>
    <w:rsid w:val="00D53AF3"/>
    <w:rsid w:val="00DA617B"/>
    <w:rsid w:val="00E2624A"/>
    <w:rsid w:val="00EA7DF7"/>
    <w:rsid w:val="00EB598D"/>
    <w:rsid w:val="00EC4952"/>
    <w:rsid w:val="00F14484"/>
    <w:rsid w:val="00F41F5C"/>
    <w:rsid w:val="00F92D71"/>
    <w:rsid w:val="00FA75F5"/>
    <w:rsid w:val="00FB2A6A"/>
    <w:rsid w:val="00FB69DC"/>
    <w:rsid w:val="00FE4F02"/>
    <w:rsid w:val="00FF5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31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576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76317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76317"/>
    <w:rPr>
      <w:rFonts w:ascii="Calibri" w:eastAsia="Calibri" w:hAnsi="Calibri" w:cs="Times New Roman"/>
      <w:lang w:eastAsia="en-US"/>
    </w:rPr>
  </w:style>
  <w:style w:type="character" w:styleId="a7">
    <w:name w:val="Hyperlink"/>
    <w:uiPriority w:val="99"/>
    <w:semiHidden/>
    <w:unhideWhenUsed/>
    <w:rsid w:val="00576317"/>
    <w:rPr>
      <w:color w:val="0000FF"/>
      <w:u w:val="single"/>
    </w:rPr>
  </w:style>
  <w:style w:type="paragraph" w:styleId="a8">
    <w:name w:val="No Spacing"/>
    <w:basedOn w:val="a"/>
    <w:qFormat/>
    <w:rsid w:val="00576317"/>
    <w:pPr>
      <w:suppressAutoHyphens/>
      <w:spacing w:after="0" w:line="240" w:lineRule="auto"/>
    </w:pPr>
    <w:rPr>
      <w:rFonts w:ascii="Calibri" w:eastAsia="Times New Roman" w:hAnsi="Calibri" w:cs="Times New Roman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2026-06-30T11:29:00Z</cp:lastPrinted>
  <dcterms:created xsi:type="dcterms:W3CDTF">2026-07-03T04:57:00Z</dcterms:created>
  <dcterms:modified xsi:type="dcterms:W3CDTF">2026-07-03T04:57:00Z</dcterms:modified>
</cp:coreProperties>
</file>