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18" w:rsidRPr="00DB0679" w:rsidRDefault="000A2E18" w:rsidP="00012236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МАЛОЕКАТЕРИНОВСКОГО МУНИЦИПАЛЬНОГО ОБРАЗОВАНИЯ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>КАЛИНИНСКОГО МУНИЦИПАЛЬНОГО РАЙОНА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C1555">
        <w:rPr>
          <w:rFonts w:ascii="Times New Roman" w:hAnsi="Times New Roman"/>
          <w:b/>
          <w:sz w:val="26"/>
          <w:szCs w:val="26"/>
        </w:rPr>
        <w:t xml:space="preserve">САРАТОВСКОЙ ОБЛАСТИ </w:t>
      </w: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C1555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017ECE" w:rsidRPr="00012236" w:rsidRDefault="00017ECE" w:rsidP="00017E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223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17ECE" w:rsidRPr="000C1555" w:rsidRDefault="00017ECE" w:rsidP="00017E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7ECE" w:rsidRPr="00B11F64" w:rsidRDefault="00141D1B" w:rsidP="00017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 сентября</w:t>
      </w:r>
      <w:r w:rsidR="00BA43A1">
        <w:rPr>
          <w:rFonts w:ascii="Times New Roman" w:hAnsi="Times New Roman"/>
          <w:b/>
          <w:sz w:val="28"/>
          <w:szCs w:val="28"/>
        </w:rPr>
        <w:t>2025</w:t>
      </w:r>
      <w:r w:rsidR="000707AD" w:rsidRPr="00B11F64">
        <w:rPr>
          <w:rFonts w:ascii="Times New Roman" w:hAnsi="Times New Roman"/>
          <w:b/>
          <w:sz w:val="28"/>
          <w:szCs w:val="28"/>
        </w:rPr>
        <w:t>года №</w:t>
      </w:r>
      <w:r>
        <w:rPr>
          <w:rFonts w:ascii="Times New Roman" w:hAnsi="Times New Roman"/>
          <w:b/>
          <w:sz w:val="28"/>
          <w:szCs w:val="28"/>
        </w:rPr>
        <w:t xml:space="preserve"> 56</w:t>
      </w:r>
      <w:r w:rsidR="000707AD" w:rsidRPr="00B11F64">
        <w:rPr>
          <w:rFonts w:ascii="Times New Roman" w:hAnsi="Times New Roman"/>
          <w:b/>
          <w:sz w:val="28"/>
          <w:szCs w:val="28"/>
        </w:rPr>
        <w:t>-п</w:t>
      </w:r>
    </w:p>
    <w:p w:rsidR="00B1361C" w:rsidRDefault="00B1361C" w:rsidP="00B136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1361C" w:rsidRDefault="00141D1B" w:rsidP="00017ECE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 w:rsidRPr="00141D1B">
        <w:rPr>
          <w:rFonts w:ascii="Times New Roman" w:hAnsi="Times New Roman"/>
          <w:b/>
          <w:sz w:val="28"/>
        </w:rPr>
        <w:t xml:space="preserve">Об утверждении Положения о порядке осуществления наставничества на муниципальной службе в администрации  </w:t>
      </w:r>
      <w:r w:rsidR="008D4A18" w:rsidRPr="008D4A18">
        <w:rPr>
          <w:rFonts w:ascii="Times New Roman" w:hAnsi="Times New Roman"/>
          <w:b/>
          <w:sz w:val="28"/>
        </w:rPr>
        <w:t>Малоекатериновского</w:t>
      </w:r>
      <w:r w:rsidRPr="00141D1B">
        <w:rPr>
          <w:rFonts w:ascii="Times New Roman" w:hAnsi="Times New Roman"/>
          <w:b/>
          <w:sz w:val="28"/>
        </w:rPr>
        <w:t xml:space="preserve"> муниципального образования  Калининского  муниципального района Саратовской области</w:t>
      </w:r>
    </w:p>
    <w:p w:rsidR="00141D1B" w:rsidRPr="00B11F64" w:rsidRDefault="00141D1B" w:rsidP="00017ECE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7D2948" w:rsidRDefault="00141D1B" w:rsidP="00B1361C">
      <w:pPr>
        <w:spacing w:after="0" w:line="240" w:lineRule="auto"/>
        <w:rPr>
          <w:rFonts w:ascii="Times New Roman" w:hAnsi="Times New Roman"/>
          <w:sz w:val="28"/>
        </w:rPr>
      </w:pPr>
      <w:r w:rsidRPr="00141D1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с статьей 9.1 Закона Саратовской области от 2 августа 2007 года № 157-ЗСО «О некоторых вопросах муниципальной службы в Саратовской области», на основании Устава 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141D1B">
        <w:rPr>
          <w:rFonts w:ascii="Times New Roman" w:hAnsi="Times New Roman"/>
          <w:sz w:val="28"/>
          <w:szCs w:val="28"/>
        </w:rPr>
        <w:t xml:space="preserve">  муниципального образования  Калининского муниципального района  Саратовской области </w:t>
      </w:r>
      <w:bookmarkStart w:id="0" w:name="_GoBack"/>
      <w:bookmarkEnd w:id="0"/>
    </w:p>
    <w:p w:rsidR="00141D1B" w:rsidRDefault="00141D1B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B1361C" w:rsidRDefault="00B1361C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  <w:r w:rsidRPr="00017ECE">
        <w:rPr>
          <w:rFonts w:ascii="Times New Roman" w:hAnsi="Times New Roman"/>
          <w:b/>
          <w:sz w:val="28"/>
        </w:rPr>
        <w:t>ПОСТАНОВЛЯ</w:t>
      </w:r>
      <w:r w:rsidR="00017ECE" w:rsidRPr="00017ECE">
        <w:rPr>
          <w:rFonts w:ascii="Times New Roman" w:hAnsi="Times New Roman"/>
          <w:b/>
          <w:sz w:val="28"/>
        </w:rPr>
        <w:t>Ю</w:t>
      </w:r>
      <w:r w:rsidRPr="00017ECE">
        <w:rPr>
          <w:rFonts w:ascii="Times New Roman" w:hAnsi="Times New Roman"/>
          <w:b/>
          <w:sz w:val="28"/>
        </w:rPr>
        <w:t>:</w:t>
      </w:r>
    </w:p>
    <w:p w:rsidR="007D2948" w:rsidRPr="000707AD" w:rsidRDefault="007D2948" w:rsidP="007D2948">
      <w:pPr>
        <w:spacing w:after="0" w:line="240" w:lineRule="auto"/>
        <w:ind w:firstLine="0"/>
        <w:rPr>
          <w:rFonts w:ascii="Times New Roman" w:hAnsi="Times New Roman"/>
          <w:b/>
          <w:sz w:val="28"/>
        </w:rPr>
      </w:pPr>
    </w:p>
    <w:p w:rsidR="000A2E18" w:rsidRPr="000A2E18" w:rsidRDefault="00B1361C" w:rsidP="00141D1B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 xml:space="preserve">1.  </w:t>
      </w:r>
      <w:r w:rsidR="00141D1B" w:rsidRPr="00141D1B">
        <w:rPr>
          <w:rFonts w:ascii="Times New Roman" w:hAnsi="Times New Roman"/>
          <w:sz w:val="28"/>
          <w:szCs w:val="28"/>
        </w:rPr>
        <w:t xml:space="preserve"> Утвердить Положение о порядке осуществления наставничества на муниципальной службе в администрации </w:t>
      </w:r>
      <w:r w:rsidR="00141D1B">
        <w:rPr>
          <w:rFonts w:ascii="Times New Roman" w:hAnsi="Times New Roman"/>
          <w:sz w:val="28"/>
          <w:szCs w:val="28"/>
        </w:rPr>
        <w:t>Малоекатериновского</w:t>
      </w:r>
      <w:r w:rsidR="00141D1B" w:rsidRPr="00141D1B">
        <w:rPr>
          <w:rFonts w:ascii="Times New Roman" w:hAnsi="Times New Roman"/>
          <w:sz w:val="28"/>
          <w:szCs w:val="28"/>
        </w:rPr>
        <w:t xml:space="preserve">  муниципального образования  Калининского  муниципального района Саратовской области согла</w:t>
      </w:r>
      <w:r w:rsidR="00141D1B">
        <w:rPr>
          <w:rFonts w:ascii="Times New Roman" w:hAnsi="Times New Roman"/>
          <w:sz w:val="28"/>
          <w:szCs w:val="28"/>
        </w:rPr>
        <w:t>сно приложению к постановлению.</w:t>
      </w:r>
    </w:p>
    <w:p w:rsidR="00BA43A1" w:rsidRDefault="00BA43A1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</w:p>
    <w:p w:rsidR="007D2948" w:rsidRDefault="00A93F73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 xml:space="preserve">2. </w:t>
      </w:r>
      <w:r w:rsidR="007D2948" w:rsidRPr="00B11F64">
        <w:rPr>
          <w:rFonts w:ascii="Times New Roman" w:hAnsi="Times New Roman"/>
          <w:sz w:val="28"/>
          <w:szCs w:val="28"/>
        </w:rPr>
        <w:t>Настоящее пос</w:t>
      </w:r>
      <w:r w:rsidR="00B11F64">
        <w:rPr>
          <w:rFonts w:ascii="Times New Roman" w:hAnsi="Times New Roman"/>
          <w:sz w:val="28"/>
          <w:szCs w:val="28"/>
        </w:rPr>
        <w:t>тановление вступает в силу со дня</w:t>
      </w:r>
      <w:r w:rsidR="007D2948" w:rsidRPr="00B11F64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EC063D" w:rsidRPr="00B11F64" w:rsidRDefault="00EC063D" w:rsidP="00B11F64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8"/>
          <w:szCs w:val="28"/>
        </w:rPr>
      </w:pPr>
    </w:p>
    <w:p w:rsidR="001F6725" w:rsidRDefault="00A93F73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11F6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B0679" w:rsidRDefault="00DB0679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0679" w:rsidRPr="00B11F64" w:rsidRDefault="00DB0679" w:rsidP="000707AD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707AD" w:rsidRPr="000707AD" w:rsidRDefault="000707AD" w:rsidP="000707AD">
      <w:pPr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7D2948" w:rsidRPr="00E90F47" w:rsidRDefault="000A2E18" w:rsidP="007D2948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Глава</w:t>
      </w:r>
      <w:r w:rsidR="007D2948" w:rsidRPr="00E90F47">
        <w:rPr>
          <w:b/>
          <w:color w:val="000000"/>
          <w:sz w:val="28"/>
          <w:szCs w:val="28"/>
        </w:rPr>
        <w:t xml:space="preserve"> администрации                       </w:t>
      </w:r>
      <w:r>
        <w:rPr>
          <w:b/>
          <w:color w:val="000000"/>
          <w:sz w:val="28"/>
          <w:szCs w:val="28"/>
        </w:rPr>
        <w:t xml:space="preserve">               И.Ш.Тимербулатов</w:t>
      </w:r>
    </w:p>
    <w:p w:rsidR="007D2948" w:rsidRPr="00E90F47" w:rsidRDefault="007D2948" w:rsidP="007D2948">
      <w:pPr>
        <w:spacing w:after="0"/>
        <w:rPr>
          <w:rFonts w:ascii="Times New Roman" w:hAnsi="Times New Roman"/>
          <w:sz w:val="28"/>
          <w:szCs w:val="28"/>
        </w:rPr>
      </w:pPr>
    </w:p>
    <w:p w:rsid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6C756D" w:rsidRDefault="006C756D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6C756D" w:rsidRDefault="006C756D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6C756D" w:rsidRDefault="006C756D" w:rsidP="00141D1B">
      <w:pPr>
        <w:widowControl w:val="0"/>
        <w:suppressAutoHyphens/>
        <w:autoSpaceDE w:val="0"/>
        <w:spacing w:after="0" w:line="100" w:lineRule="atLeast"/>
        <w:ind w:firstLine="0"/>
        <w:jc w:val="center"/>
        <w:rPr>
          <w:rFonts w:ascii="Times New Roman" w:eastAsia="SimSun" w:hAnsi="Times New Roman"/>
          <w:sz w:val="24"/>
          <w:szCs w:val="24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lastRenderedPageBreak/>
        <w:t xml:space="preserve">  Приложение к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                                                                   постановлению администрации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Малоекатериновского муниципального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                                                             образования  Калининского  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                                                        муниципального района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right"/>
        <w:rPr>
          <w:rFonts w:ascii="Times New Roman" w:eastAsia="SimSun" w:hAnsi="Times New Roman"/>
          <w:sz w:val="24"/>
          <w:szCs w:val="24"/>
          <w:lang w:eastAsia="ar-SA"/>
        </w:rPr>
      </w:pPr>
      <w:r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                                                 Саратовской области</w:t>
      </w:r>
    </w:p>
    <w:p w:rsidR="00141D1B" w:rsidRPr="00141D1B" w:rsidRDefault="008D4A18" w:rsidP="00141D1B">
      <w:pPr>
        <w:widowControl w:val="0"/>
        <w:suppressAutoHyphens/>
        <w:autoSpaceDE w:val="0"/>
        <w:spacing w:after="0" w:line="100" w:lineRule="atLeast"/>
        <w:ind w:firstLine="0"/>
        <w:jc w:val="right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 xml:space="preserve">                       от </w:t>
      </w:r>
      <w:r w:rsidR="00141D1B">
        <w:rPr>
          <w:rFonts w:ascii="Times New Roman" w:eastAsia="SimSun" w:hAnsi="Times New Roman"/>
          <w:sz w:val="24"/>
          <w:szCs w:val="24"/>
          <w:lang w:eastAsia="ar-SA"/>
        </w:rPr>
        <w:t>04.09.</w:t>
      </w:r>
      <w:r w:rsidR="00141D1B" w:rsidRPr="00141D1B">
        <w:rPr>
          <w:rFonts w:ascii="Times New Roman" w:eastAsia="SimSun" w:hAnsi="Times New Roman"/>
          <w:sz w:val="24"/>
          <w:szCs w:val="24"/>
          <w:lang w:eastAsia="ar-SA"/>
        </w:rPr>
        <w:t xml:space="preserve">2025 года № </w:t>
      </w:r>
      <w:r>
        <w:rPr>
          <w:rFonts w:ascii="Times New Roman" w:eastAsia="SimSun" w:hAnsi="Times New Roman"/>
          <w:sz w:val="24"/>
          <w:szCs w:val="24"/>
          <w:lang w:eastAsia="ar-SA"/>
        </w:rPr>
        <w:t>56-п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ar-SA"/>
        </w:rPr>
      </w:pPr>
      <w:r w:rsidRPr="00141D1B">
        <w:rPr>
          <w:rFonts w:ascii="Times New Roman" w:eastAsia="SimSun" w:hAnsi="Times New Roman"/>
          <w:b/>
          <w:bCs/>
          <w:sz w:val="32"/>
          <w:szCs w:val="32"/>
          <w:lang w:eastAsia="ar-SA"/>
        </w:rPr>
        <w:t>Положение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о порядке осуществления наставничества на муниципальной службе в администрации  </w:t>
      </w:r>
      <w:r w:rsidR="008D4A18" w:rsidRPr="008D4A18">
        <w:rPr>
          <w:rFonts w:ascii="Times New Roman" w:eastAsia="SimSun" w:hAnsi="Times New Roman"/>
          <w:b/>
          <w:bCs/>
          <w:sz w:val="28"/>
          <w:szCs w:val="28"/>
          <w:lang w:eastAsia="ar-SA"/>
        </w:rPr>
        <w:t>Малоекатериновского</w:t>
      </w:r>
      <w:r w:rsidRPr="00141D1B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 муниципального образования  Калининского  муниципального района Саратовской области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1. Настоящее Положение определяет порядок организации и осуществления наставничества на муниципальной службе в администрации </w:t>
      </w:r>
      <w:r w:rsidR="008D4A18" w:rsidRPr="008D4A18">
        <w:rPr>
          <w:rFonts w:ascii="Times New Roman" w:eastAsia="SimSun" w:hAnsi="Times New Roman"/>
          <w:sz w:val="28"/>
          <w:szCs w:val="28"/>
          <w:lang w:eastAsia="ar-SA"/>
        </w:rPr>
        <w:t>Малоекатериновского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муниципального образования  Калининского  муниципального района Саратовской области (далее соответственно – муниципальная служба, наставничество).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        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 администрации  </w:t>
      </w:r>
      <w:r w:rsidR="008D4A18" w:rsidRPr="008D4A18">
        <w:rPr>
          <w:rFonts w:ascii="Times New Roman" w:eastAsia="SimSun" w:hAnsi="Times New Roman"/>
          <w:sz w:val="28"/>
          <w:szCs w:val="28"/>
          <w:lang w:eastAsia="ar-SA"/>
        </w:rPr>
        <w:t>Малоекатериновского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муниципального образования  Калининского муниципального района Саратовской области (далее – муниципальные служащие),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        3. Задачами наставничества являются: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        а)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</w:t>
      </w:r>
      <w:r w:rsidR="008D4A18" w:rsidRPr="008D4A18">
        <w:rPr>
          <w:rFonts w:ascii="Times New Roman" w:eastAsia="SimSun" w:hAnsi="Times New Roman"/>
          <w:sz w:val="28"/>
          <w:szCs w:val="28"/>
          <w:lang w:eastAsia="ar-SA"/>
        </w:rPr>
        <w:t>Малоекатериновского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 муниципального образования  Калининского муниципального района Саратовской области (далее – администрация), стоящих перед ней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администрацию;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lastRenderedPageBreak/>
        <w:t>должностных обязанностей, эффективной и долгосрочной профессиональной служебной деятельности.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4. Наставничество осуществляется по решению представителя нанимателя.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5. Представитель нанимателя создает условия для осуществления наставничества.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6. Организацию наставничества в администрации осуществляет кадровая служба администрации.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7. Наставничество осуществляется, как правило, в отношении муниципального служащего, поступившего впервые на муниципальную в администрацию, или муниципального служащего, имеющего стаж муниципальной службы, впервые поступившего в администрацию.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8. Предложение об осуществлении наставничества направляется представителю нанимателя непосредственным руководителем муниципального служащего, в отношении которого предлагается осуществлять наставничество (далее – непосредственный руководитель). Данное предложение должно содержать сведения о сроке наставничества и согласии муниципального служащего, назначаемого наставником.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9. Непосредственный руководитель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администрации или в другом органе местного самоуправления или его увольнения с муниципальной службы.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12. Непосредственный руководитель не может являться наставником.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13. Наставник одновременно может осуществлять наставничество в отношении не более чем 2 муниципальных служащих.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14.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15. В функции наставника входят: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а) содействие в ознакомлении муниципального служащего с условиями 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lastRenderedPageBreak/>
        <w:t>прохождения муниципальной службы;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16. Наставник имеет право: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в) разрабатывать индивидуальный план мероприятий по наставничеству;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г) контролировать своевременность исполнения муниципальным служащим должностных обязанностей.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17.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18. В обязанности муниципального служащего, в отношении которого осуществляется наставничество, входят: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а) самостоятельное выполнение заданий непосредственного руководителя с учетом рекомендаций наставника;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усвоение опыта, переданного наставником, обучение практическому решению поставленных задач;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19. Муниципальный служащий, в отношении которого осуществляется наставничество, имеет право: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в) представлять непосредственному руководителю обоснованное ходатайство о замене наставника.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lastRenderedPageBreak/>
        <w:t>20. Наставник представляет непосредственному руководителю отзыв о результатах наставничества по форме согласно приложению не позднее 2 рабочих дней со дня завершения срока наставничества.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21. Непосредственный руководитель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22. Непосредственный руководитель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100" w:lineRule="atLeast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23. Отзыв о результатах наставничества, подготовленный и подписанный наставником, после ознакомления с ним непосредственного руководителя направляется в кадровую службу администрации не позднее 5 рабочих дней со дня завершения срока наставничества.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8D4A18" w:rsidRDefault="008D4A18" w:rsidP="008D4A18">
      <w:pPr>
        <w:widowControl w:val="0"/>
        <w:suppressAutoHyphens/>
        <w:autoSpaceDE w:val="0"/>
        <w:spacing w:after="0" w:line="240" w:lineRule="auto"/>
        <w:ind w:firstLine="0"/>
        <w:jc w:val="right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8D4A18">
      <w:pPr>
        <w:widowControl w:val="0"/>
        <w:suppressAutoHyphens/>
        <w:autoSpaceDE w:val="0"/>
        <w:spacing w:after="0" w:line="240" w:lineRule="auto"/>
        <w:ind w:firstLine="0"/>
        <w:jc w:val="right"/>
        <w:rPr>
          <w:rFonts w:ascii="Times New Roman" w:eastAsia="SimSun" w:hAnsi="Times New Roman"/>
          <w:lang w:eastAsia="ar-SA"/>
        </w:rPr>
      </w:pPr>
      <w:r w:rsidRPr="00141D1B">
        <w:rPr>
          <w:rFonts w:ascii="Times New Roman" w:eastAsia="SimSun" w:hAnsi="Times New Roman"/>
          <w:lang w:eastAsia="ar-SA"/>
        </w:rPr>
        <w:t xml:space="preserve">  Приложение </w:t>
      </w:r>
    </w:p>
    <w:p w:rsidR="00141D1B" w:rsidRPr="00141D1B" w:rsidRDefault="00141D1B" w:rsidP="008D4A1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/>
          <w:lang w:eastAsia="ar-SA"/>
        </w:rPr>
      </w:pPr>
      <w:r w:rsidRPr="00141D1B">
        <w:rPr>
          <w:rFonts w:ascii="Times New Roman" w:eastAsia="SimSun" w:hAnsi="Times New Roman"/>
          <w:lang w:eastAsia="ar-SA"/>
        </w:rPr>
        <w:t xml:space="preserve">                                                                   к Положению о порядке осуществления </w:t>
      </w:r>
    </w:p>
    <w:p w:rsidR="00141D1B" w:rsidRPr="00141D1B" w:rsidRDefault="00141D1B" w:rsidP="008D4A1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/>
          <w:lang w:eastAsia="ar-SA"/>
        </w:rPr>
      </w:pPr>
      <w:r w:rsidRPr="00141D1B">
        <w:rPr>
          <w:rFonts w:ascii="Times New Roman" w:eastAsia="SimSun" w:hAnsi="Times New Roman"/>
          <w:lang w:eastAsia="ar-SA"/>
        </w:rPr>
        <w:t xml:space="preserve">                                                           наставничества на муниципальной </w:t>
      </w:r>
    </w:p>
    <w:p w:rsidR="00141D1B" w:rsidRPr="00141D1B" w:rsidRDefault="00141D1B" w:rsidP="008D4A1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/>
          <w:lang w:eastAsia="ar-SA"/>
        </w:rPr>
      </w:pPr>
      <w:r w:rsidRPr="00141D1B">
        <w:rPr>
          <w:rFonts w:ascii="Times New Roman" w:eastAsia="SimSun" w:hAnsi="Times New Roman"/>
          <w:lang w:eastAsia="ar-SA"/>
        </w:rPr>
        <w:t xml:space="preserve">                                           службе в администрации </w:t>
      </w:r>
    </w:p>
    <w:p w:rsidR="00141D1B" w:rsidRPr="00141D1B" w:rsidRDefault="008D4A18" w:rsidP="008D4A1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/>
          <w:lang w:eastAsia="ar-SA"/>
        </w:rPr>
      </w:pPr>
      <w:r w:rsidRPr="008D4A18">
        <w:rPr>
          <w:rFonts w:ascii="Times New Roman" w:eastAsia="SimSun" w:hAnsi="Times New Roman"/>
          <w:lang w:eastAsia="ar-SA"/>
        </w:rPr>
        <w:t>Малоекатериновского</w:t>
      </w:r>
      <w:r w:rsidR="00141D1B" w:rsidRPr="00141D1B">
        <w:rPr>
          <w:rFonts w:ascii="Times New Roman" w:eastAsia="SimSun" w:hAnsi="Times New Roman"/>
          <w:lang w:eastAsia="ar-SA"/>
        </w:rPr>
        <w:t xml:space="preserve">  муниципального образования </w:t>
      </w:r>
    </w:p>
    <w:p w:rsidR="00141D1B" w:rsidRPr="00141D1B" w:rsidRDefault="00141D1B" w:rsidP="008D4A18">
      <w:pPr>
        <w:widowControl w:val="0"/>
        <w:suppressAutoHyphens/>
        <w:autoSpaceDE w:val="0"/>
        <w:spacing w:after="0" w:line="240" w:lineRule="auto"/>
        <w:ind w:left="2832" w:firstLine="1908"/>
        <w:jc w:val="right"/>
        <w:rPr>
          <w:rFonts w:ascii="Times New Roman" w:eastAsia="SimSun" w:hAnsi="Times New Roman"/>
          <w:lang w:eastAsia="ar-SA"/>
        </w:rPr>
      </w:pPr>
      <w:r w:rsidRPr="00141D1B">
        <w:rPr>
          <w:rFonts w:ascii="Times New Roman" w:eastAsia="SimSun" w:hAnsi="Times New Roman"/>
          <w:lang w:eastAsia="ar-SA"/>
        </w:rPr>
        <w:t>Калининского   муниципального района                        Саратовской области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ОТЗЫВ</w:t>
      </w:r>
      <w:r w:rsidRPr="00141D1B">
        <w:rPr>
          <w:rFonts w:ascii="Times New Roman" w:eastAsia="SimSun" w:hAnsi="Times New Roman"/>
          <w:sz w:val="28"/>
          <w:szCs w:val="28"/>
          <w:lang w:eastAsia="ar-SA"/>
        </w:rPr>
        <w:br/>
        <w:t>о результатах наставничества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1. Фамилия, имя, отчество (при наличии) и замещаемая должность наставника:________________________________________________________.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2. Фамилия, имя, отчество (при наличии) и замещаемая должность муниципального служащего (далее – муниципальный служащий), в отношении которого осуществлялось наставничество: ___________________________________________.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3. Период наставничества: с ___________ 20__г. по ___________ 20__г.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4. Информация о результатах наставничества: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а) муниципальный служащий изучил следующие основные вопросы профессиональной служебной деятельности: ________________________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б) муниципальный служащий выполнил по рекомендациям наставника следующие основные задания: ________________________________________________________; 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 в) 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__________________________________________________________________;  г) муниципальному служащему следует  дополнительно изучить следующие вопросы:___________________________________________________________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 xml:space="preserve">5. Определение профессионального потенциала муниципального служащего и рекомендации по его профессиональному развитию: 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__________________________________________________________________.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6. Дополнительная информация о  муниципальном служащем,  в  отношении которого осуществлялось наставничество (заполняется при необходимости):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  <w:r w:rsidRPr="00141D1B">
        <w:rPr>
          <w:rFonts w:ascii="Times New Roman" w:eastAsia="SimSun" w:hAnsi="Times New Roman"/>
          <w:sz w:val="28"/>
          <w:szCs w:val="28"/>
          <w:lang w:eastAsia="ar-SA"/>
        </w:rPr>
        <w:t>__________________________________________________________________.</w:t>
      </w:r>
    </w:p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8"/>
        <w:gridCol w:w="4978"/>
      </w:tblGrid>
      <w:tr w:rsidR="00141D1B" w:rsidRPr="00141D1B" w:rsidTr="00883B42">
        <w:tc>
          <w:tcPr>
            <w:tcW w:w="4268" w:type="dxa"/>
            <w:shd w:val="clear" w:color="auto" w:fill="FFFFFF"/>
          </w:tcPr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Отметка об ознакомлении непосредственного руководителя муниципального служащего,</w:t>
            </w: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  <w:t>в отношении которого осуществлялось наставничество, с выводами наставника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__________ _________________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240"/>
              <w:jc w:val="lef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(подпись)     (расшифровка подписи)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"_____"_____________20____г.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78" w:type="dxa"/>
            <w:shd w:val="clear" w:color="auto" w:fill="FFFFFF"/>
          </w:tcPr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lastRenderedPageBreak/>
              <w:t>Наставник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______________________________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144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(должность)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__________ ___________________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36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(подпись)     (расшифровка подписи)</w:t>
            </w: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  <w:p w:rsidR="00141D1B" w:rsidRPr="00141D1B" w:rsidRDefault="00141D1B" w:rsidP="00141D1B">
            <w:pPr>
              <w:widowControl w:val="0"/>
              <w:suppressAutoHyphens/>
              <w:autoSpaceDE w:val="0"/>
              <w:spacing w:after="0" w:line="24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41D1B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"_____"______________20_____ г.</w:t>
            </w:r>
          </w:p>
        </w:tc>
      </w:tr>
    </w:tbl>
    <w:p w:rsidR="00141D1B" w:rsidRPr="00141D1B" w:rsidRDefault="00141D1B" w:rsidP="00141D1B">
      <w:pPr>
        <w:widowControl w:val="0"/>
        <w:suppressAutoHyphens/>
        <w:autoSpaceDE w:val="0"/>
        <w:spacing w:after="0" w:line="240" w:lineRule="auto"/>
        <w:ind w:firstLine="0"/>
        <w:rPr>
          <w:rFonts w:ascii="Arial" w:eastAsia="SimSun" w:hAnsi="Arial" w:cs="Arial"/>
          <w:sz w:val="24"/>
          <w:szCs w:val="24"/>
          <w:lang w:eastAsia="ar-SA"/>
        </w:rPr>
      </w:pPr>
    </w:p>
    <w:p w:rsidR="007D2948" w:rsidRDefault="007D2948" w:rsidP="008B6F13">
      <w:pPr>
        <w:ind w:firstLine="0"/>
      </w:pPr>
    </w:p>
    <w:sectPr w:rsidR="007D2948" w:rsidSect="008B6F13">
      <w:foot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C7" w:rsidRDefault="00BB15C7" w:rsidP="00017ECE">
      <w:pPr>
        <w:spacing w:after="0" w:line="240" w:lineRule="auto"/>
      </w:pPr>
      <w:r>
        <w:separator/>
      </w:r>
    </w:p>
  </w:endnote>
  <w:endnote w:type="continuationSeparator" w:id="1">
    <w:p w:rsidR="00BB15C7" w:rsidRDefault="00BB15C7" w:rsidP="000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3767"/>
      <w:docPartObj>
        <w:docPartGallery w:val="Page Numbers (Bottom of Page)"/>
        <w:docPartUnique/>
      </w:docPartObj>
    </w:sdtPr>
    <w:sdtContent>
      <w:p w:rsidR="00017ECE" w:rsidRDefault="00A06795">
        <w:pPr>
          <w:pStyle w:val="a6"/>
          <w:jc w:val="center"/>
        </w:pPr>
        <w:r>
          <w:fldChar w:fldCharType="begin"/>
        </w:r>
        <w:r w:rsidR="00BF1263">
          <w:instrText xml:space="preserve"> PAGE   \* MERGEFORMAT </w:instrText>
        </w:r>
        <w:r>
          <w:fldChar w:fldCharType="separate"/>
        </w:r>
        <w:r w:rsidR="006C75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7ECE" w:rsidRDefault="00017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C7" w:rsidRDefault="00BB15C7" w:rsidP="00017ECE">
      <w:pPr>
        <w:spacing w:after="0" w:line="240" w:lineRule="auto"/>
      </w:pPr>
      <w:r>
        <w:separator/>
      </w:r>
    </w:p>
  </w:footnote>
  <w:footnote w:type="continuationSeparator" w:id="1">
    <w:p w:rsidR="00BB15C7" w:rsidRDefault="00BB15C7" w:rsidP="0001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96"/>
    <w:rsid w:val="00005FD8"/>
    <w:rsid w:val="00012236"/>
    <w:rsid w:val="00017ECE"/>
    <w:rsid w:val="00037C9B"/>
    <w:rsid w:val="000707AD"/>
    <w:rsid w:val="000A2E18"/>
    <w:rsid w:val="00124CC3"/>
    <w:rsid w:val="00141D1B"/>
    <w:rsid w:val="001C2DBF"/>
    <w:rsid w:val="001F6725"/>
    <w:rsid w:val="00220BCE"/>
    <w:rsid w:val="002311D5"/>
    <w:rsid w:val="00261ABF"/>
    <w:rsid w:val="002C1ACE"/>
    <w:rsid w:val="002F1CE0"/>
    <w:rsid w:val="003310B8"/>
    <w:rsid w:val="003603E3"/>
    <w:rsid w:val="00373C17"/>
    <w:rsid w:val="0047076E"/>
    <w:rsid w:val="004736A4"/>
    <w:rsid w:val="004854FB"/>
    <w:rsid w:val="004E3697"/>
    <w:rsid w:val="00504FC3"/>
    <w:rsid w:val="00516737"/>
    <w:rsid w:val="00581AD7"/>
    <w:rsid w:val="005822B9"/>
    <w:rsid w:val="00634B0E"/>
    <w:rsid w:val="006A6965"/>
    <w:rsid w:val="006B069F"/>
    <w:rsid w:val="006C756D"/>
    <w:rsid w:val="0071146A"/>
    <w:rsid w:val="0071392F"/>
    <w:rsid w:val="00752809"/>
    <w:rsid w:val="00773E8B"/>
    <w:rsid w:val="007802E7"/>
    <w:rsid w:val="007B0018"/>
    <w:rsid w:val="007B7658"/>
    <w:rsid w:val="007D2948"/>
    <w:rsid w:val="007F2897"/>
    <w:rsid w:val="007F7ED8"/>
    <w:rsid w:val="00820F19"/>
    <w:rsid w:val="00881012"/>
    <w:rsid w:val="00884961"/>
    <w:rsid w:val="00891DC9"/>
    <w:rsid w:val="008A321A"/>
    <w:rsid w:val="008B6F13"/>
    <w:rsid w:val="008D4A18"/>
    <w:rsid w:val="00902120"/>
    <w:rsid w:val="00902A7B"/>
    <w:rsid w:val="00923270"/>
    <w:rsid w:val="0099177E"/>
    <w:rsid w:val="00A06795"/>
    <w:rsid w:val="00A12039"/>
    <w:rsid w:val="00A20054"/>
    <w:rsid w:val="00A93F73"/>
    <w:rsid w:val="00A93FBA"/>
    <w:rsid w:val="00AB78B5"/>
    <w:rsid w:val="00AE7776"/>
    <w:rsid w:val="00B11F64"/>
    <w:rsid w:val="00B1361C"/>
    <w:rsid w:val="00B14AEA"/>
    <w:rsid w:val="00BA43A1"/>
    <w:rsid w:val="00BB15C7"/>
    <w:rsid w:val="00BE54F9"/>
    <w:rsid w:val="00BF1263"/>
    <w:rsid w:val="00C62F2B"/>
    <w:rsid w:val="00D25427"/>
    <w:rsid w:val="00D33238"/>
    <w:rsid w:val="00D3694E"/>
    <w:rsid w:val="00D81669"/>
    <w:rsid w:val="00DB0679"/>
    <w:rsid w:val="00DC0FE9"/>
    <w:rsid w:val="00DD1FC8"/>
    <w:rsid w:val="00DF61CB"/>
    <w:rsid w:val="00E3266D"/>
    <w:rsid w:val="00E42722"/>
    <w:rsid w:val="00E465DC"/>
    <w:rsid w:val="00E46674"/>
    <w:rsid w:val="00E52E46"/>
    <w:rsid w:val="00E9481C"/>
    <w:rsid w:val="00EC063D"/>
    <w:rsid w:val="00F17D17"/>
    <w:rsid w:val="00F56896"/>
    <w:rsid w:val="00F61160"/>
    <w:rsid w:val="00F70EFB"/>
    <w:rsid w:val="00F758B5"/>
    <w:rsid w:val="00F8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A2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  <w:style w:type="character" w:customStyle="1" w:styleId="20">
    <w:name w:val="Заголовок 2 Знак"/>
    <w:basedOn w:val="a0"/>
    <w:link w:val="2"/>
    <w:rsid w:val="000A2E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C"/>
    <w:pPr>
      <w:ind w:firstLine="709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0A2E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0F1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E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1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EC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16737"/>
    <w:pPr>
      <w:ind w:left="720"/>
      <w:contextualSpacing/>
    </w:pPr>
  </w:style>
  <w:style w:type="paragraph" w:customStyle="1" w:styleId="1">
    <w:name w:val="Обычный1"/>
    <w:rsid w:val="007D29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DF61C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DF61CB"/>
    <w:pPr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F61CB"/>
    <w:rPr>
      <w:i/>
      <w:iCs/>
    </w:rPr>
  </w:style>
  <w:style w:type="character" w:customStyle="1" w:styleId="20">
    <w:name w:val="Заголовок 2 Знак"/>
    <w:basedOn w:val="a0"/>
    <w:link w:val="2"/>
    <w:rsid w:val="000A2E1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2025-09-04T10:36:00Z</dcterms:created>
  <dcterms:modified xsi:type="dcterms:W3CDTF">2025-09-04T10:45:00Z</dcterms:modified>
</cp:coreProperties>
</file>