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317" w:rsidRPr="006C3298" w:rsidRDefault="00576317" w:rsidP="00560969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6C3298">
        <w:rPr>
          <w:rFonts w:ascii="Times New Roman" w:hAnsi="Times New Roman"/>
          <w:b/>
          <w:sz w:val="26"/>
          <w:szCs w:val="26"/>
        </w:rPr>
        <w:t>АДМИНИСТРАЦИЯ</w:t>
      </w:r>
    </w:p>
    <w:p w:rsidR="00576317" w:rsidRPr="006C3298" w:rsidRDefault="00576317" w:rsidP="0057631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6C3298">
        <w:rPr>
          <w:rFonts w:ascii="Times New Roman" w:hAnsi="Times New Roman"/>
          <w:b/>
          <w:sz w:val="26"/>
          <w:szCs w:val="26"/>
        </w:rPr>
        <w:t>МАЛОЕКАТЕРИНОВСКОГО МУНИЦИПАЛЬНОГО ОБРАЗОВАНИЯ</w:t>
      </w:r>
    </w:p>
    <w:p w:rsidR="00576317" w:rsidRPr="006C3298" w:rsidRDefault="00576317" w:rsidP="0057631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6C3298">
        <w:rPr>
          <w:rFonts w:ascii="Times New Roman" w:hAnsi="Times New Roman"/>
          <w:b/>
          <w:sz w:val="26"/>
          <w:szCs w:val="26"/>
        </w:rPr>
        <w:t xml:space="preserve">КАЛИНИНСКОГО МУНИЦИПАЛЬНОГО РАЙОНА </w:t>
      </w:r>
    </w:p>
    <w:p w:rsidR="00576317" w:rsidRPr="006C3298" w:rsidRDefault="00576317" w:rsidP="0057631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6C3298">
        <w:rPr>
          <w:rFonts w:ascii="Times New Roman" w:hAnsi="Times New Roman"/>
          <w:b/>
          <w:sz w:val="26"/>
          <w:szCs w:val="26"/>
        </w:rPr>
        <w:t>САРАТОВСКОЙ ОБЛАСТИ</w:t>
      </w:r>
    </w:p>
    <w:p w:rsidR="00576317" w:rsidRPr="006C3298" w:rsidRDefault="00576317" w:rsidP="0057631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576317" w:rsidRPr="006C3298" w:rsidRDefault="00576317" w:rsidP="0057631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6C3298">
        <w:rPr>
          <w:rFonts w:ascii="Times New Roman" w:hAnsi="Times New Roman"/>
          <w:b/>
          <w:sz w:val="26"/>
          <w:szCs w:val="26"/>
        </w:rPr>
        <w:t>ПОСТАНОВЛЕНИЕ</w:t>
      </w:r>
    </w:p>
    <w:p w:rsidR="00576317" w:rsidRPr="006C3298" w:rsidRDefault="00576317" w:rsidP="00576317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576317" w:rsidRPr="006C3298" w:rsidRDefault="00576317" w:rsidP="0057631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6C3298">
        <w:rPr>
          <w:rFonts w:ascii="Times New Roman" w:hAnsi="Times New Roman"/>
          <w:b/>
          <w:sz w:val="26"/>
          <w:szCs w:val="26"/>
        </w:rPr>
        <w:t xml:space="preserve">от </w:t>
      </w:r>
      <w:r w:rsidR="00CC0411">
        <w:rPr>
          <w:rFonts w:ascii="Times New Roman" w:hAnsi="Times New Roman"/>
          <w:b/>
          <w:sz w:val="26"/>
          <w:szCs w:val="26"/>
        </w:rPr>
        <w:t xml:space="preserve">14 января </w:t>
      </w:r>
      <w:r w:rsidR="00EA7DF7">
        <w:rPr>
          <w:rFonts w:ascii="Times New Roman" w:hAnsi="Times New Roman"/>
          <w:b/>
          <w:sz w:val="26"/>
          <w:szCs w:val="26"/>
        </w:rPr>
        <w:t>2026</w:t>
      </w:r>
      <w:r w:rsidRPr="006C3298">
        <w:rPr>
          <w:rFonts w:ascii="Times New Roman" w:hAnsi="Times New Roman"/>
          <w:b/>
          <w:sz w:val="26"/>
          <w:szCs w:val="26"/>
        </w:rPr>
        <w:t xml:space="preserve"> года № </w:t>
      </w:r>
      <w:r w:rsidR="00CC0411">
        <w:rPr>
          <w:rFonts w:ascii="Times New Roman" w:hAnsi="Times New Roman"/>
          <w:b/>
          <w:sz w:val="26"/>
          <w:szCs w:val="26"/>
        </w:rPr>
        <w:t>5-п</w:t>
      </w:r>
    </w:p>
    <w:p w:rsidR="00576317" w:rsidRPr="006C3298" w:rsidRDefault="00576317" w:rsidP="00576317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576317" w:rsidRPr="006C3298" w:rsidRDefault="00576317" w:rsidP="00576317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6C3298">
        <w:rPr>
          <w:rFonts w:ascii="Times New Roman" w:hAnsi="Times New Roman"/>
          <w:b/>
          <w:sz w:val="26"/>
          <w:szCs w:val="26"/>
        </w:rPr>
        <w:t xml:space="preserve">О внесении изменений </w:t>
      </w:r>
      <w:r w:rsidRPr="006C3298">
        <w:rPr>
          <w:rFonts w:ascii="Times New Roman" w:hAnsi="Times New Roman"/>
          <w:b/>
          <w:bCs/>
          <w:sz w:val="26"/>
          <w:szCs w:val="26"/>
        </w:rPr>
        <w:t>в постановление администрации «</w:t>
      </w:r>
      <w:r w:rsidRPr="006C3298">
        <w:rPr>
          <w:rFonts w:ascii="Times New Roman" w:hAnsi="Times New Roman"/>
          <w:b/>
          <w:sz w:val="26"/>
          <w:szCs w:val="26"/>
        </w:rPr>
        <w:t>Об утверждении муниципальной программы «</w:t>
      </w:r>
      <w:r w:rsidRPr="006C3298">
        <w:rPr>
          <w:rFonts w:ascii="Times New Roman" w:eastAsia="Times New Roman" w:hAnsi="Times New Roman"/>
          <w:b/>
          <w:sz w:val="26"/>
          <w:szCs w:val="26"/>
          <w:lang w:bidi="sd-Deva-IN"/>
        </w:rPr>
        <w:t>Обеспечение населения Малоекатериновского муниципального образования Калининского муниципального района Саратовской области питьевой водой на 2025-2027 годы</w:t>
      </w:r>
      <w:r w:rsidRPr="006C3298">
        <w:rPr>
          <w:rFonts w:ascii="Times New Roman" w:hAnsi="Times New Roman"/>
          <w:b/>
          <w:sz w:val="26"/>
          <w:szCs w:val="26"/>
        </w:rPr>
        <w:t>»» от 09.01.2025 г. № 4-п (с изменениями от 20.05.2025 г. № 32-п, от 29.07.2025 г. № 52-п</w:t>
      </w:r>
      <w:r>
        <w:rPr>
          <w:rFonts w:ascii="Times New Roman" w:hAnsi="Times New Roman"/>
          <w:b/>
          <w:sz w:val="26"/>
          <w:szCs w:val="26"/>
        </w:rPr>
        <w:t>, от 29.10.2025 г. № 80-п</w:t>
      </w:r>
      <w:r w:rsidR="00327851">
        <w:rPr>
          <w:rFonts w:ascii="Times New Roman" w:hAnsi="Times New Roman"/>
          <w:b/>
          <w:sz w:val="26"/>
          <w:szCs w:val="26"/>
        </w:rPr>
        <w:t>, от 26.11.2025 г. № 90-п</w:t>
      </w:r>
      <w:r w:rsidR="00EA7DF7">
        <w:rPr>
          <w:rFonts w:ascii="Times New Roman" w:hAnsi="Times New Roman"/>
          <w:b/>
          <w:sz w:val="26"/>
          <w:szCs w:val="26"/>
        </w:rPr>
        <w:t>, от 23.12.2025 г. № 107-п</w:t>
      </w:r>
      <w:r w:rsidRPr="006C3298">
        <w:rPr>
          <w:rFonts w:ascii="Times New Roman" w:hAnsi="Times New Roman"/>
          <w:b/>
          <w:sz w:val="26"/>
          <w:szCs w:val="26"/>
        </w:rPr>
        <w:t>)</w:t>
      </w:r>
    </w:p>
    <w:p w:rsidR="00576317" w:rsidRPr="006C3298" w:rsidRDefault="00576317" w:rsidP="0057631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76317" w:rsidRDefault="00576317" w:rsidP="0057631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C3298">
        <w:rPr>
          <w:rFonts w:ascii="Times New Roman" w:eastAsia="Times New Roman" w:hAnsi="Times New Roman"/>
          <w:bCs/>
          <w:sz w:val="26"/>
          <w:szCs w:val="26"/>
        </w:rPr>
        <w:t xml:space="preserve">       В соответствии с </w:t>
      </w:r>
      <w:r w:rsidRPr="006C3298">
        <w:rPr>
          <w:rFonts w:ascii="Times New Roman" w:hAnsi="Times New Roman"/>
          <w:sz w:val="26"/>
          <w:szCs w:val="26"/>
        </w:rPr>
        <w:t>Решением Совета депутатов Малоекатериновского муниципального образования «О бюджете Малоекатериновского муниципального образования Калининского муниципального района Саратовской о</w:t>
      </w:r>
      <w:r w:rsidR="00EA7DF7">
        <w:rPr>
          <w:rFonts w:ascii="Times New Roman" w:hAnsi="Times New Roman"/>
          <w:sz w:val="26"/>
          <w:szCs w:val="26"/>
        </w:rPr>
        <w:t>бласти на 2026 и на плановый период 2027 и 2028 годов» от 25.12.2025 года № 78-134</w:t>
      </w:r>
      <w:r w:rsidRPr="006C3298">
        <w:rPr>
          <w:rFonts w:ascii="Times New Roman" w:hAnsi="Times New Roman"/>
          <w:sz w:val="26"/>
          <w:szCs w:val="26"/>
        </w:rPr>
        <w:t xml:space="preserve">/05 </w:t>
      </w:r>
    </w:p>
    <w:p w:rsidR="00EA7DF7" w:rsidRPr="006C3298" w:rsidRDefault="00EA7DF7" w:rsidP="0057631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576317" w:rsidRPr="006C3298" w:rsidRDefault="00576317" w:rsidP="00576317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6C3298">
        <w:rPr>
          <w:rFonts w:ascii="Times New Roman" w:hAnsi="Times New Roman"/>
          <w:sz w:val="26"/>
          <w:szCs w:val="26"/>
        </w:rPr>
        <w:t xml:space="preserve">    </w:t>
      </w:r>
      <w:r w:rsidRPr="006C3298">
        <w:rPr>
          <w:rFonts w:ascii="Times New Roman" w:hAnsi="Times New Roman"/>
          <w:b/>
          <w:sz w:val="26"/>
          <w:szCs w:val="26"/>
        </w:rPr>
        <w:t>ПОСТАНОВЛЯЮ:</w:t>
      </w:r>
    </w:p>
    <w:p w:rsidR="00576317" w:rsidRPr="00576317" w:rsidRDefault="00576317" w:rsidP="00576317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6C3298">
        <w:rPr>
          <w:rFonts w:ascii="Times New Roman" w:hAnsi="Times New Roman"/>
          <w:sz w:val="26"/>
          <w:szCs w:val="26"/>
        </w:rPr>
        <w:t xml:space="preserve">1. Внести в постановление администрации Малоекатериновского муниципального образования </w:t>
      </w:r>
      <w:r>
        <w:rPr>
          <w:rFonts w:ascii="Times New Roman" w:hAnsi="Times New Roman"/>
          <w:sz w:val="26"/>
          <w:szCs w:val="26"/>
        </w:rPr>
        <w:t>«</w:t>
      </w:r>
      <w:r w:rsidRPr="006C3298">
        <w:rPr>
          <w:rFonts w:ascii="Times New Roman" w:hAnsi="Times New Roman"/>
          <w:sz w:val="26"/>
          <w:szCs w:val="26"/>
        </w:rPr>
        <w:t>Об утверждении муниципальной программы «Обеспечение населения Малоекатериновского муниципального образования Калининского муниципального района Саратовской области питьевой водой на 2025-2027 годы» от 09.01.2025 г. № 4-п (с изменениями от 20.05.2025 г. № 32-п, от 29.07.2025 г. № 52-п</w:t>
      </w:r>
      <w:r>
        <w:rPr>
          <w:rFonts w:ascii="Times New Roman" w:hAnsi="Times New Roman"/>
          <w:sz w:val="26"/>
          <w:szCs w:val="26"/>
        </w:rPr>
        <w:t xml:space="preserve">, </w:t>
      </w:r>
      <w:r w:rsidRPr="00576317">
        <w:rPr>
          <w:rFonts w:ascii="Times New Roman" w:hAnsi="Times New Roman"/>
          <w:sz w:val="26"/>
          <w:szCs w:val="26"/>
        </w:rPr>
        <w:t>от 29.10.2025 г. № 80-п</w:t>
      </w:r>
      <w:r w:rsidR="00327851">
        <w:rPr>
          <w:rFonts w:ascii="Times New Roman" w:hAnsi="Times New Roman"/>
          <w:sz w:val="26"/>
          <w:szCs w:val="26"/>
        </w:rPr>
        <w:t>, от 26.11.2025 г. № 90-п</w:t>
      </w:r>
      <w:r w:rsidR="00EA7DF7">
        <w:rPr>
          <w:rFonts w:ascii="Times New Roman" w:hAnsi="Times New Roman"/>
          <w:sz w:val="26"/>
          <w:szCs w:val="26"/>
        </w:rPr>
        <w:t>, от 23.12.2025 г. № 107-п</w:t>
      </w:r>
      <w:r w:rsidRPr="006C3298">
        <w:rPr>
          <w:rFonts w:ascii="Times New Roman" w:hAnsi="Times New Roman"/>
          <w:b/>
          <w:sz w:val="26"/>
          <w:szCs w:val="26"/>
        </w:rPr>
        <w:t>)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6C3298">
        <w:rPr>
          <w:rFonts w:ascii="Times New Roman" w:hAnsi="Times New Roman"/>
          <w:sz w:val="26"/>
          <w:szCs w:val="26"/>
        </w:rPr>
        <w:t>следующие изменения:</w:t>
      </w:r>
    </w:p>
    <w:p w:rsidR="00576317" w:rsidRPr="006C3298" w:rsidRDefault="00576317" w:rsidP="00576317">
      <w:pPr>
        <w:pStyle w:val="a8"/>
        <w:jc w:val="both"/>
        <w:rPr>
          <w:rFonts w:ascii="Times New Roman" w:hAnsi="Times New Roman"/>
          <w:sz w:val="26"/>
          <w:szCs w:val="26"/>
          <w:lang w:val="ru-RU"/>
        </w:rPr>
      </w:pPr>
      <w:r w:rsidRPr="006C3298">
        <w:rPr>
          <w:rFonts w:ascii="Times New Roman" w:hAnsi="Times New Roman"/>
          <w:sz w:val="26"/>
          <w:szCs w:val="26"/>
          <w:lang w:val="ru-RU"/>
        </w:rPr>
        <w:t>Паспорт муниципальной программы «Обеспечение населения Малоекатериновского муниципального образования Калининского муниципального района Саратовской области питьевой водой на 2025-2027 годы</w:t>
      </w:r>
      <w:r w:rsidRPr="006C3298">
        <w:rPr>
          <w:rFonts w:ascii="Times New Roman" w:hAnsi="Times New Roman"/>
          <w:bCs/>
          <w:sz w:val="26"/>
          <w:szCs w:val="26"/>
          <w:lang w:val="ru-RU" w:eastAsia="ru-RU"/>
        </w:rPr>
        <w:t xml:space="preserve">» </w:t>
      </w:r>
      <w:r w:rsidRPr="006C3298">
        <w:rPr>
          <w:rFonts w:ascii="Times New Roman" w:hAnsi="Times New Roman"/>
          <w:sz w:val="26"/>
          <w:szCs w:val="26"/>
          <w:lang w:val="ru-RU"/>
        </w:rPr>
        <w:t>изложить в новой редакции согласно приложению.</w:t>
      </w:r>
    </w:p>
    <w:p w:rsidR="00576317" w:rsidRPr="006C3298" w:rsidRDefault="00576317" w:rsidP="00576317">
      <w:pPr>
        <w:pStyle w:val="a8"/>
        <w:jc w:val="both"/>
        <w:rPr>
          <w:rFonts w:ascii="Times New Roman" w:hAnsi="Times New Roman"/>
          <w:sz w:val="26"/>
          <w:szCs w:val="26"/>
          <w:lang w:val="ru-RU"/>
        </w:rPr>
      </w:pPr>
      <w:r w:rsidRPr="006C3298">
        <w:rPr>
          <w:rFonts w:ascii="Times New Roman" w:hAnsi="Times New Roman"/>
          <w:sz w:val="26"/>
          <w:szCs w:val="26"/>
          <w:lang w:val="ru-RU"/>
        </w:rPr>
        <w:t>2. Настоящее постановление  вступает в силу со дня его официального опубликования (обнародования).</w:t>
      </w:r>
    </w:p>
    <w:p w:rsidR="00576317" w:rsidRPr="00576317" w:rsidRDefault="00576317" w:rsidP="00576317">
      <w:pPr>
        <w:pStyle w:val="a8"/>
        <w:jc w:val="both"/>
        <w:rPr>
          <w:rFonts w:ascii="Times New Roman" w:hAnsi="Times New Roman"/>
          <w:b/>
          <w:noProof/>
          <w:sz w:val="26"/>
          <w:szCs w:val="26"/>
          <w:lang w:val="ru-RU"/>
        </w:rPr>
      </w:pPr>
    </w:p>
    <w:p w:rsidR="00576317" w:rsidRPr="006C3298" w:rsidRDefault="00576317" w:rsidP="00576317">
      <w:pPr>
        <w:pStyle w:val="a3"/>
        <w:spacing w:after="0"/>
        <w:ind w:left="0"/>
        <w:jc w:val="both"/>
        <w:rPr>
          <w:rFonts w:ascii="Times New Roman" w:hAnsi="Times New Roman"/>
          <w:b/>
          <w:noProof/>
          <w:sz w:val="26"/>
          <w:szCs w:val="26"/>
        </w:rPr>
      </w:pPr>
    </w:p>
    <w:p w:rsidR="00576317" w:rsidRPr="006C3298" w:rsidRDefault="00576317" w:rsidP="00576317">
      <w:pPr>
        <w:pStyle w:val="a3"/>
        <w:spacing w:after="0"/>
        <w:ind w:left="0"/>
        <w:jc w:val="both"/>
        <w:rPr>
          <w:rFonts w:ascii="Times New Roman" w:hAnsi="Times New Roman"/>
          <w:b/>
          <w:noProof/>
          <w:sz w:val="26"/>
          <w:szCs w:val="26"/>
        </w:rPr>
      </w:pPr>
      <w:r w:rsidRPr="006C3298">
        <w:rPr>
          <w:rFonts w:ascii="Times New Roman" w:hAnsi="Times New Roman"/>
          <w:b/>
          <w:noProof/>
          <w:sz w:val="26"/>
          <w:szCs w:val="26"/>
        </w:rPr>
        <w:t xml:space="preserve">Глава   администрации                                              </w:t>
      </w:r>
      <w:r>
        <w:rPr>
          <w:rFonts w:ascii="Times New Roman" w:hAnsi="Times New Roman"/>
          <w:b/>
          <w:noProof/>
          <w:sz w:val="26"/>
          <w:szCs w:val="26"/>
        </w:rPr>
        <w:t xml:space="preserve">                   </w:t>
      </w:r>
      <w:r w:rsidRPr="006C3298">
        <w:rPr>
          <w:rFonts w:ascii="Times New Roman" w:hAnsi="Times New Roman"/>
          <w:b/>
          <w:noProof/>
          <w:sz w:val="26"/>
          <w:szCs w:val="26"/>
        </w:rPr>
        <w:t>И.Ш.Тимербулатов</w:t>
      </w:r>
    </w:p>
    <w:p w:rsidR="00576317" w:rsidRDefault="00576317" w:rsidP="00576317">
      <w:pPr>
        <w:pStyle w:val="a3"/>
        <w:spacing w:after="0"/>
        <w:ind w:left="0"/>
        <w:jc w:val="right"/>
        <w:rPr>
          <w:rFonts w:ascii="Times New Roman" w:hAnsi="Times New Roman"/>
        </w:rPr>
      </w:pPr>
    </w:p>
    <w:p w:rsidR="00576317" w:rsidRDefault="00576317" w:rsidP="00576317">
      <w:pPr>
        <w:pStyle w:val="a3"/>
        <w:spacing w:after="0"/>
        <w:ind w:left="0"/>
        <w:rPr>
          <w:rFonts w:ascii="Times New Roman" w:hAnsi="Times New Roman"/>
        </w:rPr>
      </w:pPr>
    </w:p>
    <w:p w:rsidR="00CC0411" w:rsidRDefault="00CC0411" w:rsidP="00576317">
      <w:pPr>
        <w:pStyle w:val="a3"/>
        <w:spacing w:after="0"/>
        <w:ind w:left="0"/>
        <w:rPr>
          <w:rFonts w:ascii="Times New Roman" w:hAnsi="Times New Roman"/>
        </w:rPr>
      </w:pPr>
    </w:p>
    <w:p w:rsidR="00EA7DF7" w:rsidRDefault="00EA7DF7" w:rsidP="00576317">
      <w:pPr>
        <w:pStyle w:val="a3"/>
        <w:spacing w:after="0"/>
        <w:ind w:left="0"/>
        <w:rPr>
          <w:rFonts w:ascii="Times New Roman" w:hAnsi="Times New Roman"/>
        </w:rPr>
      </w:pPr>
    </w:p>
    <w:p w:rsidR="00EA7DF7" w:rsidRDefault="00EA7DF7" w:rsidP="00576317">
      <w:pPr>
        <w:pStyle w:val="a3"/>
        <w:spacing w:after="0"/>
        <w:ind w:left="0"/>
        <w:rPr>
          <w:rFonts w:ascii="Times New Roman" w:hAnsi="Times New Roman"/>
        </w:rPr>
      </w:pPr>
    </w:p>
    <w:p w:rsidR="00576317" w:rsidRPr="00812E2A" w:rsidRDefault="00576317" w:rsidP="00576317">
      <w:pPr>
        <w:pStyle w:val="a3"/>
        <w:spacing w:after="0"/>
        <w:ind w:left="0"/>
        <w:jc w:val="right"/>
        <w:rPr>
          <w:rFonts w:ascii="Times New Roman" w:hAnsi="Times New Roman"/>
          <w:b/>
          <w:noProof/>
          <w:sz w:val="28"/>
          <w:szCs w:val="28"/>
        </w:rPr>
      </w:pPr>
      <w:r w:rsidRPr="0097060C">
        <w:rPr>
          <w:rFonts w:ascii="Times New Roman" w:hAnsi="Times New Roman"/>
        </w:rPr>
        <w:lastRenderedPageBreak/>
        <w:t xml:space="preserve">Приложение </w:t>
      </w:r>
    </w:p>
    <w:p w:rsidR="00576317" w:rsidRPr="00807BAC" w:rsidRDefault="00576317" w:rsidP="00576317">
      <w:pPr>
        <w:pStyle w:val="a4"/>
        <w:spacing w:before="0" w:beforeAutospacing="0" w:after="0" w:afterAutospacing="0" w:line="273" w:lineRule="atLeast"/>
        <w:jc w:val="right"/>
      </w:pPr>
      <w:r w:rsidRPr="00807BAC">
        <w:t xml:space="preserve">к постановлению администрации </w:t>
      </w:r>
    </w:p>
    <w:p w:rsidR="00576317" w:rsidRPr="00807BAC" w:rsidRDefault="00576317" w:rsidP="00576317">
      <w:pPr>
        <w:pStyle w:val="a4"/>
        <w:spacing w:before="0" w:beforeAutospacing="0" w:after="0" w:afterAutospacing="0" w:line="273" w:lineRule="atLeast"/>
        <w:jc w:val="right"/>
      </w:pPr>
      <w:r w:rsidRPr="00807BAC">
        <w:t>Малоекатериновского МО</w:t>
      </w:r>
    </w:p>
    <w:p w:rsidR="00576317" w:rsidRPr="00C26E04" w:rsidRDefault="00576317" w:rsidP="00576317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CC0411">
        <w:rPr>
          <w:rFonts w:ascii="Times New Roman" w:hAnsi="Times New Roman"/>
          <w:sz w:val="24"/>
          <w:szCs w:val="24"/>
        </w:rPr>
        <w:t xml:space="preserve"> 14.01.2026 г. № 5-п</w:t>
      </w:r>
    </w:p>
    <w:p w:rsidR="00576317" w:rsidRPr="00C26E04" w:rsidRDefault="00576317" w:rsidP="0057631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76317" w:rsidRPr="00C26E04" w:rsidRDefault="00576317" w:rsidP="0057631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26E04"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576317" w:rsidRPr="00C26E04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</w:pPr>
      <w:r w:rsidRPr="00C26E04"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  <w:t xml:space="preserve"> «Обеспечение населения </w:t>
      </w:r>
    </w:p>
    <w:p w:rsidR="00576317" w:rsidRPr="00C26E04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bidi="sd-Deva-IN"/>
        </w:rPr>
      </w:pPr>
      <w:r w:rsidRPr="00C26E04"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  <w:t>Малоекатериновского муниципального образования</w:t>
      </w:r>
      <w:r w:rsidRPr="00C26E04">
        <w:rPr>
          <w:rFonts w:ascii="Times New Roman" w:eastAsia="Times New Roman" w:hAnsi="Times New Roman"/>
          <w:color w:val="000000"/>
          <w:sz w:val="24"/>
          <w:szCs w:val="24"/>
          <w:lang w:bidi="sd-Deva-IN"/>
        </w:rPr>
        <w:t xml:space="preserve"> </w:t>
      </w:r>
    </w:p>
    <w:p w:rsidR="00576317" w:rsidRPr="00C26E04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</w:pPr>
      <w:r w:rsidRPr="00C26E04"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  <w:t xml:space="preserve">Калининского муниципального района </w:t>
      </w:r>
    </w:p>
    <w:p w:rsidR="00576317" w:rsidRPr="00C26E04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</w:pPr>
      <w:r w:rsidRPr="00C26E04"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  <w:t>Саратовско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  <w:t>й области питьевой водой на 2025-2027</w:t>
      </w:r>
      <w:r w:rsidRPr="00C26E04"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  <w:t xml:space="preserve"> годы»</w:t>
      </w:r>
    </w:p>
    <w:p w:rsidR="00576317" w:rsidRPr="00C26E04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bidi="sd-Deva-IN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992"/>
        <w:gridCol w:w="6393"/>
      </w:tblGrid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</w:rPr>
              <w:t xml:space="preserve">Наименование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</w:rPr>
              <w:t xml:space="preserve">Муниципальная целевая программа </w:t>
            </w:r>
            <w:r w:rsidRPr="00C26E04">
              <w:rPr>
                <w:rFonts w:ascii="Times New Roman" w:eastAsia="Times New Roman" w:hAnsi="Times New Roman"/>
                <w:color w:val="000000"/>
                <w:sz w:val="23"/>
                <w:szCs w:val="23"/>
                <w:lang w:bidi="sd-Deva-IN"/>
              </w:rPr>
              <w:t>«Обеспечение населения Малоекатериновского муниципального образования Калининского муниципального района Саратовско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bidi="sd-Deva-IN"/>
              </w:rPr>
              <w:t>й области питьевой водой на 2025-2027</w:t>
            </w:r>
            <w:r w:rsidRPr="00C26E04">
              <w:rPr>
                <w:rFonts w:ascii="Times New Roman" w:eastAsia="Times New Roman" w:hAnsi="Times New Roman"/>
                <w:color w:val="000000"/>
                <w:sz w:val="23"/>
                <w:szCs w:val="23"/>
                <w:lang w:bidi="sd-Deva-IN"/>
              </w:rPr>
              <w:t xml:space="preserve"> годы»</w:t>
            </w:r>
            <w:r w:rsidRPr="00C26E04">
              <w:rPr>
                <w:rFonts w:ascii="Times New Roman" w:eastAsia="Times New Roman" w:hAnsi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Основание разработки муниципальной программы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hideMark/>
          </w:tcPr>
          <w:p w:rsidR="00576317" w:rsidRPr="005B4976" w:rsidRDefault="005B4976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5B4976">
              <w:rPr>
                <w:rFonts w:ascii="PT Astra Serif" w:eastAsia="Times New Roman" w:hAnsi="PT Astra Serif" w:cs="PT Astra Serif"/>
                <w:sz w:val="23"/>
                <w:szCs w:val="23"/>
              </w:rPr>
              <w:t>Федеральный закон от 20.03.2025 № 33-ФЗ «Об общих принципах организации местного самоуправления в единой системе публичной власти»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Заказчик 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>и разработчик программы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Администрация Малоекатериновского муниципального образования 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Цели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 бесперебойное обеспечение населения  Малоекатериновского муниципального образования Калининского муниципального района Саратовской области  питьевой водой нормативного качества и в достаточном количестве;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 восстановление работы источников питьевого водоснабжения, водоотведения. 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Задачи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-проведение работ по ремонту,  реконструкции и модернизации объектов централизованного водоснабжения для обеспечения соответствия показателей качества воды требованиям СанПиНа 2.1.4.1074-01 «Питьевая вода»;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-проведение работ по ремонту, реконструкции и модернизации объектов централизованного водоотведения,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-проведение мероприятий, направленных на экономное расходование воды,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-приобретение глубинных насосов и зап.частей,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-приобретение башни Рожновского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Перечень основных мероприятий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 капитальный ремонт, реконструкция и модернизация объектов водоотведения;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 замена ветхих сетей водопровода;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 ремонт и строительство шахтных колодцев;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 строительство ограждений санитарных зон артезианских скважин;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 экономия водопотребления;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 организационные и нормативно-правовые мероприятия;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-установка и приобретение башни Рожновского, труб, задвижек, электрооборудования и т.д.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 оплата услуг по доставке и транспортировке башни Рожновского, труб, задвижек, электрооборудования и т.д.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Исполнители основных мероприятий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Администрация Малоекатериновского МО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lastRenderedPageBreak/>
              <w:t xml:space="preserve">Сроки и этапы реализации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Срок реализации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программы -2025</w:t>
            </w: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 г –</w:t>
            </w:r>
            <w:r>
              <w:rPr>
                <w:rFonts w:ascii="Times New Roman" w:eastAsia="Times New Roman" w:hAnsi="Times New Roman"/>
                <w:sz w:val="23"/>
                <w:szCs w:val="23"/>
              </w:rPr>
              <w:t xml:space="preserve"> 2027</w:t>
            </w: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 г..</w:t>
            </w:r>
          </w:p>
          <w:p w:rsidR="00576317" w:rsidRPr="00C26E04" w:rsidRDefault="00576317" w:rsidP="00576317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 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Объемы и источники финансирования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Объем финансирования программы составляет:</w:t>
            </w:r>
          </w:p>
          <w:p w:rsidR="00576317" w:rsidRPr="00C26E04" w:rsidRDefault="00327851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2025 г – 289</w:t>
            </w:r>
            <w:r w:rsidR="00576317">
              <w:rPr>
                <w:rFonts w:ascii="Times New Roman" w:eastAsia="Times New Roman" w:hAnsi="Times New Roman"/>
                <w:sz w:val="23"/>
                <w:szCs w:val="23"/>
              </w:rPr>
              <w:t>8</w:t>
            </w:r>
            <w:r w:rsidR="00576317"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,0 тыс рублей; </w:t>
            </w:r>
          </w:p>
          <w:p w:rsidR="00576317" w:rsidRPr="00C26E04" w:rsidRDefault="00EA7DF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2026 г – 10</w:t>
            </w:r>
            <w:r w:rsidR="001543C7">
              <w:rPr>
                <w:rFonts w:ascii="Times New Roman" w:eastAsia="Times New Roman" w:hAnsi="Times New Roman"/>
                <w:sz w:val="23"/>
                <w:szCs w:val="23"/>
              </w:rPr>
              <w:t>0</w:t>
            </w:r>
            <w:r w:rsidR="00576317">
              <w:rPr>
                <w:rFonts w:ascii="Times New Roman" w:eastAsia="Times New Roman" w:hAnsi="Times New Roman"/>
                <w:sz w:val="23"/>
                <w:szCs w:val="23"/>
              </w:rPr>
              <w:t>,0</w:t>
            </w:r>
            <w:r w:rsidR="00576317"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 тыс. рублей;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</w:rPr>
              <w:t>2027</w:t>
            </w: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 г </w:t>
            </w:r>
            <w:r w:rsidR="00EA7DF7">
              <w:rPr>
                <w:rFonts w:ascii="Times New Roman" w:eastAsia="Times New Roman" w:hAnsi="Times New Roman"/>
                <w:sz w:val="23"/>
                <w:szCs w:val="23"/>
              </w:rPr>
              <w:t xml:space="preserve"> – 100</w:t>
            </w: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,0 тыс. рублей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Ожидаемые конечные результаты реализации программы и показатели социально-экономической эффективности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 обеспечение требуемого уровня надежности работы систем водоснабжения и водоотведения села;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Индикаторы и показатели: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общий износ систем водоснабжения и водоотведения </w:t>
            </w:r>
          </w:p>
        </w:tc>
      </w:tr>
      <w:tr w:rsidR="00576317" w:rsidRPr="00807BAC" w:rsidTr="001864CF">
        <w:trPr>
          <w:tblCellSpacing w:w="0" w:type="dxa"/>
        </w:trPr>
        <w:tc>
          <w:tcPr>
            <w:tcW w:w="2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Ответственные за организацию и исполнение Программы </w:t>
            </w:r>
          </w:p>
        </w:tc>
        <w:tc>
          <w:tcPr>
            <w:tcW w:w="63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Администрация Малоекатериновского МО</w:t>
            </w:r>
          </w:p>
        </w:tc>
      </w:tr>
    </w:tbl>
    <w:p w:rsidR="00576317" w:rsidRDefault="00576317" w:rsidP="00576317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Часть I. Общие положения.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</w:p>
    <w:p w:rsidR="00576317" w:rsidRPr="00807BAC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Обеспечение населения питьевой водой является для многих регионов России, включая Малоекатериновское муниципальное образование одной из приоритетных задач, решение которой необходимо для сохранения здоровья, улучшения условий деятельности и повышения уровня жизни населения и его безопасности. </w:t>
      </w: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>Муници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пальная программа на период 2025–2027 г.г. </w:t>
      </w:r>
      <w:r w:rsidRPr="00807BAC">
        <w:rPr>
          <w:rFonts w:ascii="Times New Roman" w:eastAsia="Times New Roman" w:hAnsi="Times New Roman"/>
          <w:sz w:val="24"/>
          <w:szCs w:val="24"/>
        </w:rPr>
        <w:t xml:space="preserve">Малоекатериновского 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муниципального образования (далее Программа) основывается на анализе состояния и основных тенденций развития систем водоснабжения, водоотведения, учете основных проблем. </w:t>
      </w:r>
    </w:p>
    <w:p w:rsidR="00576317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Разработку Программы определило наличие основной проблемы – уменьшение дебета артезианской скважины, который может выразится в отсутствии гарантированного обеспечения населения и социальной сферы </w:t>
      </w:r>
      <w:r w:rsidRPr="00807BAC">
        <w:rPr>
          <w:rFonts w:ascii="Times New Roman" w:eastAsia="Times New Roman" w:hAnsi="Times New Roman"/>
          <w:sz w:val="24"/>
          <w:szCs w:val="24"/>
        </w:rPr>
        <w:t xml:space="preserve">Малоекатериновского 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муниципального образования питьевой водой, как одного из решающих факторов неблагоприятного воздействия на перспективное развитие муниципального образования в целом. </w:t>
      </w: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Часть II. Содержание проблемы и обоснование необходимости ее решения програм</w:t>
      </w:r>
      <w:r w:rsidR="00EA7DF7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</w:t>
      </w:r>
      <w:r w:rsidRPr="00807BA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ными методами.</w:t>
      </w:r>
    </w:p>
    <w:p w:rsidR="00576317" w:rsidRPr="00807BAC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Здоровье и безопасность населения </w:t>
      </w:r>
      <w:r>
        <w:rPr>
          <w:rFonts w:ascii="Times New Roman" w:eastAsia="Times New Roman" w:hAnsi="Times New Roman"/>
          <w:color w:val="000000"/>
          <w:sz w:val="24"/>
          <w:szCs w:val="24"/>
        </w:rPr>
        <w:t>–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 важнейший показатель благополучия жителей муниципального образования. Проблема обеспечения водой </w:t>
      </w:r>
      <w:r>
        <w:rPr>
          <w:rFonts w:ascii="Times New Roman" w:eastAsia="Times New Roman" w:hAnsi="Times New Roman"/>
          <w:color w:val="000000"/>
          <w:sz w:val="24"/>
          <w:szCs w:val="24"/>
        </w:rPr>
        <w:t>–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 предмет особого внимания общественности, администрации </w:t>
      </w:r>
      <w:r w:rsidRPr="00807BAC">
        <w:rPr>
          <w:rFonts w:ascii="Times New Roman" w:eastAsia="Times New Roman" w:hAnsi="Times New Roman"/>
          <w:sz w:val="24"/>
          <w:szCs w:val="24"/>
        </w:rPr>
        <w:t xml:space="preserve">Малоекатериновского 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муниципального образования, органов санитарно-эпидемиологического надзора и охраны окружающей среды. </w:t>
      </w: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Необходимость решения этой проблемы обусловлена возможным ухудшением обеспечения населения водой, что потенциально несет угрозу ухудшению здоровья населения, способствует обострению социальной напряженности. </w:t>
      </w:r>
    </w:p>
    <w:p w:rsidR="00576317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Причинами низкого дебета скважины являются агрессивное качество воды, недостаточное финансирование ремонтных работ и явное несоответствие фактического объема инвестиций в модернизацию, и реконструкцию основных средств даже минимальным потребностям, срок использования оборудования. </w:t>
      </w: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lastRenderedPageBreak/>
        <w:t>Часть III. Основные цели и задачи Программы.</w:t>
      </w:r>
    </w:p>
    <w:p w:rsidR="00576317" w:rsidRPr="00807BAC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Главными целями программы являются: </w:t>
      </w:r>
    </w:p>
    <w:p w:rsidR="00576317" w:rsidRPr="00807BAC" w:rsidRDefault="00576317" w:rsidP="0057631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улучшение обеспечения населения села чистой питьевой водой нормативного качества и в достаточном количестве; </w:t>
      </w:r>
    </w:p>
    <w:p w:rsidR="00576317" w:rsidRPr="00807BAC" w:rsidRDefault="00576317" w:rsidP="0057631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улучшение состояния здоровья человека и оздоровление на этой основе социально-экологической и эпидемиологической обстановки в селе; </w:t>
      </w:r>
    </w:p>
    <w:p w:rsidR="00576317" w:rsidRPr="00807BAC" w:rsidRDefault="00576317" w:rsidP="0057631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>восстановление дебета артези</w:t>
      </w:r>
      <w:r w:rsidR="00EA7DF7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нской скважины </w:t>
      </w:r>
      <w:r>
        <w:rPr>
          <w:rFonts w:ascii="Times New Roman" w:eastAsia="Times New Roman" w:hAnsi="Times New Roman"/>
          <w:color w:val="000000"/>
          <w:sz w:val="24"/>
          <w:szCs w:val="24"/>
        </w:rPr>
        <w:t>–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источника питьевого водоснабжения. </w:t>
      </w: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Эти цели достигаются путем решения следующих задач: </w:t>
      </w:r>
    </w:p>
    <w:p w:rsidR="00576317" w:rsidRPr="00807BAC" w:rsidRDefault="00576317" w:rsidP="0057631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проведение работ по ремонту, реконструкции и модернизации объектов централизованного водоснабжения и водоотведения –ремонта скважины; </w:t>
      </w:r>
    </w:p>
    <w:p w:rsidR="00576317" w:rsidRPr="00807BAC" w:rsidRDefault="00576317" w:rsidP="0057631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повышение устойчивости систем водоснабжения и водоотведения; </w:t>
      </w:r>
    </w:p>
    <w:p w:rsidR="00576317" w:rsidRPr="00807BAC" w:rsidRDefault="00576317" w:rsidP="0057631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>установка башни Рожновского;</w:t>
      </w:r>
    </w:p>
    <w:p w:rsidR="00576317" w:rsidRPr="000F7BED" w:rsidRDefault="00576317" w:rsidP="0057631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>строительство артезианских скважин и колодцев</w:t>
      </w: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Часть IV. Сроки и этапы реализации Программы.</w:t>
      </w:r>
    </w:p>
    <w:p w:rsidR="00576317" w:rsidRPr="00807BAC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Муниципальная программа </w:t>
      </w:r>
      <w:r w:rsidRPr="00807BAC">
        <w:rPr>
          <w:rFonts w:ascii="Times New Roman" w:eastAsia="Times New Roman" w:hAnsi="Times New Roman"/>
          <w:color w:val="000000"/>
          <w:sz w:val="24"/>
          <w:szCs w:val="24"/>
          <w:lang w:bidi="sd-Deva-IN"/>
        </w:rPr>
        <w:t>«Обеспечение населения Малоекатериновского муниципального образования Калининского муниципального района Саратовско</w:t>
      </w:r>
      <w:r>
        <w:rPr>
          <w:rFonts w:ascii="Times New Roman" w:eastAsia="Times New Roman" w:hAnsi="Times New Roman"/>
          <w:color w:val="000000"/>
          <w:sz w:val="24"/>
          <w:szCs w:val="24"/>
          <w:lang w:bidi="sd-Deva-IN"/>
        </w:rPr>
        <w:t>й области питьевой водой на 2025 – 2027</w:t>
      </w:r>
      <w:r w:rsidRPr="00807BAC">
        <w:rPr>
          <w:rFonts w:ascii="Times New Roman" w:eastAsia="Times New Roman" w:hAnsi="Times New Roman"/>
          <w:color w:val="000000"/>
          <w:sz w:val="24"/>
          <w:szCs w:val="24"/>
          <w:lang w:bidi="sd-Deva-IN"/>
        </w:rPr>
        <w:t xml:space="preserve">  годы»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. </w:t>
      </w:r>
    </w:p>
    <w:p w:rsidR="00576317" w:rsidRPr="00807BAC" w:rsidRDefault="00576317" w:rsidP="0057631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создание нормативно-правовой базы, финансового механизма, экономических и правовых условий для выполнения программы, предотвращение возможных чрезвычайных ситуаций; </w:t>
      </w:r>
    </w:p>
    <w:p w:rsidR="00576317" w:rsidRPr="00807BAC" w:rsidRDefault="00576317" w:rsidP="0057631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создание организационных и материально-технических предпосылок для снижения потерь воды; </w:t>
      </w:r>
    </w:p>
    <w:p w:rsidR="00576317" w:rsidRPr="00807BAC" w:rsidRDefault="00576317" w:rsidP="0057631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разрабатываются первоочередные мероприятия, позволяющие обеспечить население питьевой водой как минимум до нормативов при любых климатических и аварийных обстоятельствах. </w:t>
      </w:r>
    </w:p>
    <w:p w:rsidR="00576317" w:rsidRDefault="00576317" w:rsidP="0057631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предусматривает продолжение капитальных ремонтов, реконструкции и восстановления централизованных систем водоснабжения и водоотведения. </w:t>
      </w:r>
    </w:p>
    <w:p w:rsidR="00576317" w:rsidRPr="00807BAC" w:rsidRDefault="00576317" w:rsidP="0057631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Часть V</w:t>
      </w:r>
      <w:r w:rsidRPr="00807BAC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. Социально-экономическая эффективность Программы.</w:t>
      </w:r>
    </w:p>
    <w:p w:rsidR="00576317" w:rsidRPr="00807BAC" w:rsidRDefault="00576317" w:rsidP="00576317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Оценка эффективности реализации программных мероприятий рассматривается в социальном, экономическом и экологическом аспектах. </w:t>
      </w: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В социальном аспекте целевым результатом реализации программных мероприятий является устранение негативного влияния водного фактора на состояние здоровья населения Малоекатериновского муниципального образования. В свою очередь это повысит трудовую активность населения, приведет к снижению потерь рабочего времени. </w:t>
      </w: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Основными социальными результатами программы являются: </w:t>
      </w:r>
    </w:p>
    <w:p w:rsidR="00576317" w:rsidRPr="00807BAC" w:rsidRDefault="00576317" w:rsidP="00576317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повышение уровня комфортности проживания населения; </w:t>
      </w:r>
    </w:p>
    <w:p w:rsidR="00576317" w:rsidRPr="00807BAC" w:rsidRDefault="00576317" w:rsidP="00576317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обеспечение населения качественной питьевой водой в полном объеме. Следует ожидать значительное снижение уровня заболеваемости. </w:t>
      </w:r>
    </w:p>
    <w:p w:rsidR="00576317" w:rsidRPr="00807BAC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Экономическая эффективность обусловлена возможными преобразованиями производственной сферы в области коммунального хозяйства, повышением уровня надежности функционирования систем водоснабжения и водоотведения, внедрением полного учета и контроля водопотребления, что приведет к снижению объемов потребления воды, повышению эффективности использования оборудования и, в итоге, к </w:t>
      </w:r>
      <w:r w:rsidRPr="00807BAC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снижению себестоимости предоставления услуг водоснабжения и водоотведения населению. </w:t>
      </w:r>
    </w:p>
    <w:p w:rsidR="00576317" w:rsidRPr="00075D15" w:rsidRDefault="00576317" w:rsidP="00576317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7BAC">
        <w:rPr>
          <w:rFonts w:ascii="Times New Roman" w:eastAsia="Times New Roman" w:hAnsi="Times New Roman"/>
          <w:color w:val="000000"/>
          <w:sz w:val="24"/>
          <w:szCs w:val="24"/>
        </w:rPr>
        <w:t xml:space="preserve">В экологическом отношении выполнение намеченных мероприятий благоприятно скажется на работе систем водоснабжения и водоотведения. Повысится надежность их работы, что позволит избежать возникновения аварийных ситуаций и загрязнения окружающей среды. </w:t>
      </w:r>
    </w:p>
    <w:p w:rsidR="00576317" w:rsidRDefault="00576317" w:rsidP="00576317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075D15">
        <w:rPr>
          <w:rFonts w:ascii="Times New Roman" w:hAnsi="Times New Roman"/>
          <w:sz w:val="24"/>
          <w:szCs w:val="24"/>
        </w:rPr>
        <w:t>Оценка эффективности реализации программы будет осуществляться в соответствии с Методикой оценки эффективности реализации муниципальных программ, действующих на территории</w:t>
      </w:r>
      <w:r w:rsidR="003278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Малоекатериновского МО</w:t>
      </w:r>
      <w:r w:rsidRPr="00075D15">
        <w:rPr>
          <w:rFonts w:ascii="Times New Roman" w:hAnsi="Times New Roman"/>
          <w:sz w:val="24"/>
          <w:szCs w:val="24"/>
        </w:rPr>
        <w:t>.</w:t>
      </w:r>
    </w:p>
    <w:p w:rsidR="00576317" w:rsidRDefault="00576317" w:rsidP="00576317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</w:p>
    <w:p w:rsidR="00576317" w:rsidRDefault="00576317" w:rsidP="0057631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75D15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Часть VI</w:t>
      </w:r>
      <w:r w:rsidRPr="00075D15">
        <w:rPr>
          <w:rFonts w:ascii="Times New Roman" w:eastAsia="Times New Roman" w:hAnsi="Times New Roman"/>
          <w:b/>
          <w:sz w:val="24"/>
          <w:szCs w:val="24"/>
        </w:rPr>
        <w:t>. Перечень программных мероприятий</w:t>
      </w:r>
    </w:p>
    <w:p w:rsidR="00576317" w:rsidRDefault="00576317" w:rsidP="0057631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10180" w:type="dxa"/>
        <w:tblInd w:w="-548" w:type="dxa"/>
        <w:tblLayout w:type="fixed"/>
        <w:tblLook w:val="0000"/>
      </w:tblPr>
      <w:tblGrid>
        <w:gridCol w:w="613"/>
        <w:gridCol w:w="5146"/>
        <w:gridCol w:w="1560"/>
        <w:gridCol w:w="1417"/>
        <w:gridCol w:w="1444"/>
      </w:tblGrid>
      <w:tr w:rsidR="00576317" w:rsidRPr="0045549C" w:rsidTr="001864CF">
        <w:trPr>
          <w:trHeight w:val="576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549C">
              <w:rPr>
                <w:rFonts w:ascii="Times New Roman" w:hAnsi="Times New Roman"/>
                <w:sz w:val="24"/>
                <w:szCs w:val="24"/>
                <w:lang w:val="ru-RU"/>
              </w:rPr>
              <w:t>№ п.п.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549C">
              <w:rPr>
                <w:rFonts w:ascii="Times New Roman" w:hAnsi="Times New Roman"/>
                <w:sz w:val="24"/>
                <w:szCs w:val="24"/>
                <w:lang w:val="ru-RU"/>
              </w:rPr>
              <w:t>Наименование мероприятий.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549C">
              <w:rPr>
                <w:rFonts w:ascii="Times New Roman" w:hAnsi="Times New Roman"/>
                <w:sz w:val="24"/>
                <w:szCs w:val="24"/>
                <w:lang w:val="ru-RU"/>
              </w:rPr>
              <w:t>Затраты на</w:t>
            </w:r>
          </w:p>
          <w:p w:rsidR="00576317" w:rsidRPr="0045549C" w:rsidRDefault="0057631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2025</w:t>
            </w:r>
            <w:r w:rsidRPr="0045549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год.</w:t>
            </w:r>
          </w:p>
          <w:p w:rsidR="00576317" w:rsidRPr="0045549C" w:rsidRDefault="00576317" w:rsidP="001864C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49C">
              <w:rPr>
                <w:rFonts w:ascii="Times New Roman" w:hAnsi="Times New Roman"/>
                <w:sz w:val="24"/>
                <w:szCs w:val="24"/>
              </w:rPr>
              <w:t>(тыс. руб.)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549C">
              <w:rPr>
                <w:rFonts w:ascii="Times New Roman" w:hAnsi="Times New Roman"/>
                <w:sz w:val="24"/>
                <w:szCs w:val="24"/>
                <w:lang w:val="ru-RU"/>
              </w:rPr>
              <w:t>Затраты на</w:t>
            </w:r>
          </w:p>
          <w:p w:rsidR="00576317" w:rsidRPr="0045549C" w:rsidRDefault="0057631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2026</w:t>
            </w:r>
            <w:r w:rsidRPr="0045549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год.</w:t>
            </w:r>
          </w:p>
          <w:p w:rsidR="00576317" w:rsidRPr="0045549C" w:rsidRDefault="00576317" w:rsidP="001864CF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549C">
              <w:rPr>
                <w:rFonts w:ascii="Times New Roman" w:hAnsi="Times New Roman"/>
                <w:sz w:val="24"/>
                <w:szCs w:val="24"/>
                <w:lang w:val="ru-RU"/>
              </w:rPr>
              <w:t>(тыс. руб.)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549C">
              <w:rPr>
                <w:rFonts w:ascii="Times New Roman" w:hAnsi="Times New Roman"/>
                <w:sz w:val="24"/>
                <w:szCs w:val="24"/>
                <w:lang w:val="ru-RU"/>
              </w:rPr>
              <w:t>Затраты на</w:t>
            </w:r>
          </w:p>
          <w:p w:rsidR="00576317" w:rsidRPr="0045549C" w:rsidRDefault="0057631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2027</w:t>
            </w:r>
            <w:r w:rsidRPr="0045549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год.</w:t>
            </w:r>
          </w:p>
          <w:p w:rsidR="00576317" w:rsidRPr="0045549C" w:rsidRDefault="00576317" w:rsidP="001864CF">
            <w:pPr>
              <w:pStyle w:val="a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5549C">
              <w:rPr>
                <w:rFonts w:ascii="Times New Roman" w:hAnsi="Times New Roman"/>
                <w:sz w:val="24"/>
                <w:szCs w:val="24"/>
                <w:lang w:val="ru-RU"/>
              </w:rPr>
              <w:t>(тыс. руб.)</w:t>
            </w:r>
          </w:p>
        </w:tc>
      </w:tr>
      <w:tr w:rsidR="00576317" w:rsidRPr="0045549C" w:rsidTr="001864CF">
        <w:trPr>
          <w:trHeight w:val="576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услуги, работы для целей капитальных вложений</w:t>
            </w:r>
          </w:p>
          <w:p w:rsidR="00576317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 w:rsidRPr="00BC7356">
              <w:rPr>
                <w:rFonts w:ascii="Times New Roman" w:hAnsi="Times New Roman"/>
                <w:sz w:val="24"/>
                <w:szCs w:val="24"/>
                <w:lang w:val="ru-RU"/>
              </w:rPr>
              <w:t>закупка материалов</w:t>
            </w:r>
          </w:p>
          <w:p w:rsidR="00576317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прочие работы, услуги</w:t>
            </w:r>
          </w:p>
          <w:p w:rsidR="00576317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увеличение стоимости основных средств</w:t>
            </w:r>
          </w:p>
          <w:p w:rsidR="00576317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работы, услуги по содержанию имущества</w:t>
            </w:r>
          </w:p>
          <w:p w:rsidR="00576317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транспортные услуги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капитальный ремонт, реконструкция и модернизация объектов водоотведения;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 замена ветхих сетей водопровода;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 ремонт и строительство шахтных колодцев;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 строительство ограждений санитарных зон артезианских скважин;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 xml:space="preserve">- экономия водопотребления; 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 организационные и нормативно-правовые мероприятия;</w:t>
            </w:r>
          </w:p>
          <w:p w:rsidR="00576317" w:rsidRPr="00C26E04" w:rsidRDefault="00576317" w:rsidP="001864CF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C26E04">
              <w:rPr>
                <w:rFonts w:ascii="Times New Roman" w:eastAsia="Times New Roman" w:hAnsi="Times New Roman"/>
                <w:sz w:val="23"/>
                <w:szCs w:val="23"/>
              </w:rPr>
              <w:t>-установка и приобретение башни Рожновского, труб, задвижек, электрооборудования и т.д.</w:t>
            </w:r>
          </w:p>
          <w:p w:rsidR="00576317" w:rsidRPr="00E367F2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E367F2">
              <w:rPr>
                <w:rFonts w:ascii="Times New Roman" w:hAnsi="Times New Roman"/>
                <w:sz w:val="23"/>
                <w:szCs w:val="23"/>
                <w:lang w:val="ru-RU" w:eastAsia="ru-RU"/>
              </w:rPr>
              <w:t>- оплата услуг по доставке и транспортировке башни Рожновского, труб, задвижек, электрооборудования и т.д.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327851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289</w:t>
            </w:r>
            <w:r w:rsidR="00576317">
              <w:rPr>
                <w:rFonts w:ascii="Times New Roman" w:hAnsi="Times New Roman"/>
                <w:sz w:val="24"/>
                <w:szCs w:val="24"/>
                <w:lang w:val="ru-RU"/>
              </w:rPr>
              <w:t>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EA7DF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  <w:r w:rsidR="00576317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317" w:rsidRPr="0045549C" w:rsidRDefault="00EA7DF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100</w:t>
            </w:r>
            <w:r w:rsidR="00576317">
              <w:rPr>
                <w:rFonts w:ascii="Times New Roman" w:hAnsi="Times New Roman"/>
                <w:sz w:val="24"/>
                <w:szCs w:val="24"/>
                <w:lang w:val="ru-RU"/>
              </w:rPr>
              <w:t>,0</w:t>
            </w:r>
          </w:p>
        </w:tc>
      </w:tr>
      <w:tr w:rsidR="00576317" w:rsidRPr="0045549C" w:rsidTr="001864CF">
        <w:trPr>
          <w:trHeight w:val="120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погашение кредиторской задолженности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0,0</w:t>
            </w:r>
          </w:p>
        </w:tc>
      </w:tr>
      <w:tr w:rsidR="00576317" w:rsidRPr="0045549C" w:rsidTr="001864CF">
        <w:trPr>
          <w:trHeight w:val="252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5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576317" w:rsidP="001864CF">
            <w:pPr>
              <w:pStyle w:val="a8"/>
              <w:snapToGrid w:val="0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 w:rsidRPr="0045549C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327851" w:rsidP="001864CF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289</w:t>
            </w:r>
            <w:r w:rsidR="00576317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8,0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6317" w:rsidRPr="0045549C" w:rsidRDefault="00EA7DF7" w:rsidP="001864CF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100</w:t>
            </w:r>
            <w:r w:rsidR="00576317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,0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6317" w:rsidRPr="0045549C" w:rsidRDefault="00EA7DF7" w:rsidP="001864CF">
            <w:pPr>
              <w:pStyle w:val="a8"/>
              <w:snapToGrid w:val="0"/>
              <w:jc w:val="center"/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100</w:t>
            </w:r>
            <w:r w:rsidR="00576317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,0</w:t>
            </w:r>
          </w:p>
        </w:tc>
      </w:tr>
    </w:tbl>
    <w:p w:rsidR="00576317" w:rsidRDefault="00576317" w:rsidP="0057631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76317" w:rsidRDefault="00576317" w:rsidP="00576317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576317" w:rsidRDefault="00576317" w:rsidP="0057631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576317" w:rsidRDefault="00576317" w:rsidP="00576317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</w:p>
    <w:p w:rsidR="00576317" w:rsidRPr="00075D15" w:rsidRDefault="00576317" w:rsidP="00576317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8C5168" w:rsidRDefault="008C5168"/>
    <w:p w:rsidR="001F2482" w:rsidRDefault="001F2482"/>
    <w:p w:rsidR="001F2482" w:rsidRDefault="001F2482"/>
    <w:sectPr w:rsidR="001F2482" w:rsidSect="000E6FAB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624A" w:rsidRDefault="00E2624A" w:rsidP="007E2124">
      <w:pPr>
        <w:spacing w:after="0" w:line="240" w:lineRule="auto"/>
      </w:pPr>
      <w:r>
        <w:separator/>
      </w:r>
    </w:p>
  </w:endnote>
  <w:endnote w:type="continuationSeparator" w:id="1">
    <w:p w:rsidR="00E2624A" w:rsidRDefault="00E2624A" w:rsidP="007E2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145" w:rsidRDefault="00EB598D">
    <w:pPr>
      <w:pStyle w:val="a5"/>
      <w:jc w:val="center"/>
    </w:pPr>
    <w:r>
      <w:fldChar w:fldCharType="begin"/>
    </w:r>
    <w:r w:rsidR="008C5168">
      <w:instrText xml:space="preserve"> PAGE   \* MERGEFORMAT </w:instrText>
    </w:r>
    <w:r>
      <w:fldChar w:fldCharType="separate"/>
    </w:r>
    <w:r w:rsidR="001543C7">
      <w:rPr>
        <w:noProof/>
      </w:rPr>
      <w:t>3</w:t>
    </w:r>
    <w:r>
      <w:fldChar w:fldCharType="end"/>
    </w:r>
  </w:p>
  <w:p w:rsidR="00D13145" w:rsidRDefault="00E2624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624A" w:rsidRDefault="00E2624A" w:rsidP="007E2124">
      <w:pPr>
        <w:spacing w:after="0" w:line="240" w:lineRule="auto"/>
      </w:pPr>
      <w:r>
        <w:separator/>
      </w:r>
    </w:p>
  </w:footnote>
  <w:footnote w:type="continuationSeparator" w:id="1">
    <w:p w:rsidR="00E2624A" w:rsidRDefault="00E2624A" w:rsidP="007E21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508B"/>
    <w:multiLevelType w:val="multilevel"/>
    <w:tmpl w:val="70665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9F54C2"/>
    <w:multiLevelType w:val="multilevel"/>
    <w:tmpl w:val="C094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B722F6"/>
    <w:multiLevelType w:val="multilevel"/>
    <w:tmpl w:val="F28CA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84416F"/>
    <w:multiLevelType w:val="multilevel"/>
    <w:tmpl w:val="21B8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680B34"/>
    <w:multiLevelType w:val="multilevel"/>
    <w:tmpl w:val="11369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2B04CF"/>
    <w:multiLevelType w:val="multilevel"/>
    <w:tmpl w:val="5C3E2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76317"/>
    <w:rsid w:val="001543C7"/>
    <w:rsid w:val="001F2482"/>
    <w:rsid w:val="0024124B"/>
    <w:rsid w:val="00327851"/>
    <w:rsid w:val="004E1D11"/>
    <w:rsid w:val="00560969"/>
    <w:rsid w:val="00576317"/>
    <w:rsid w:val="005B4976"/>
    <w:rsid w:val="00791ECE"/>
    <w:rsid w:val="007E2124"/>
    <w:rsid w:val="008C5168"/>
    <w:rsid w:val="009542E4"/>
    <w:rsid w:val="009C312A"/>
    <w:rsid w:val="00B97E36"/>
    <w:rsid w:val="00CC0411"/>
    <w:rsid w:val="00D53AF3"/>
    <w:rsid w:val="00E2624A"/>
    <w:rsid w:val="00EA7DF7"/>
    <w:rsid w:val="00EB598D"/>
    <w:rsid w:val="00F41F5C"/>
    <w:rsid w:val="00FB2A6A"/>
    <w:rsid w:val="00FE4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31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576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576317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576317"/>
    <w:rPr>
      <w:rFonts w:ascii="Calibri" w:eastAsia="Calibri" w:hAnsi="Calibri" w:cs="Times New Roman"/>
      <w:lang w:eastAsia="en-US"/>
    </w:rPr>
  </w:style>
  <w:style w:type="character" w:styleId="a7">
    <w:name w:val="Hyperlink"/>
    <w:uiPriority w:val="99"/>
    <w:semiHidden/>
    <w:unhideWhenUsed/>
    <w:rsid w:val="00576317"/>
    <w:rPr>
      <w:color w:val="0000FF"/>
      <w:u w:val="single"/>
    </w:rPr>
  </w:style>
  <w:style w:type="paragraph" w:styleId="a8">
    <w:name w:val="No Spacing"/>
    <w:basedOn w:val="a"/>
    <w:qFormat/>
    <w:rsid w:val="00576317"/>
    <w:pPr>
      <w:suppressAutoHyphens/>
      <w:spacing w:after="0" w:line="240" w:lineRule="auto"/>
    </w:pPr>
    <w:rPr>
      <w:rFonts w:ascii="Calibri" w:eastAsia="Times New Roman" w:hAnsi="Calibri" w:cs="Times New Roman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oJt2cwdAYtIvRt1vHYFgjp69tO8V2RwGP0QaxCXlSfQ=</DigestValue>
    </Reference>
    <Reference URI="#idOfficeObject" Type="http://www.w3.org/2000/09/xmldsig#Object">
      <DigestMethod Algorithm="urn:ietf:params:xml:ns:cpxmlsec:algorithms:gostr34112012-256"/>
      <DigestValue>r0OWVIx0oN+HmL/mmJCDKIvRqG/FPqx23camzIdtzIU=</DigestValue>
    </Reference>
  </SignedInfo>
  <SignatureValue>MOzA2vedt2QzqIgWDgCTcmGrhJYm4tUyGO8iBSPxobSacZJavFIJ+k9IkY/pdARa
Q2DA6n3a3uHuGvzU9rynqQ==</SignatureValue>
  <KeyInfo>
    <X509Data>
      <X509Certificate>MIILMDCCCt2gAwIBAgIRAL79CipbjO6NHzjk8YS/YAwwCgYIKoUDBwEBAwIwggFr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VQQGEwJSVTE4MDYGA1UECgwv0KTQtdC00LXRgNCw0LvRjNC90L7QtSDQutCw0LfQ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5gffLxWKnbvX4kJaK/SABqXOT/g=</DigestValue>
      </Reference>
      <Reference URI="/word/document.xml?ContentType=application/vnd.openxmlformats-officedocument.wordprocessingml.document.main+xml">
        <DigestMethod Algorithm="http://www.w3.org/2000/09/xmldsig#sha1"/>
        <DigestValue>USMQ+vQV1DQJXyAdNHcANfvOHn0=</DigestValue>
      </Reference>
      <Reference URI="/word/endnotes.xml?ContentType=application/vnd.openxmlformats-officedocument.wordprocessingml.endnotes+xml">
        <DigestMethod Algorithm="http://www.w3.org/2000/09/xmldsig#sha1"/>
        <DigestValue>ib1b3a2CPKWR4ZWkTfxd7RviLiE=</DigestValue>
      </Reference>
      <Reference URI="/word/fontTable.xml?ContentType=application/vnd.openxmlformats-officedocument.wordprocessingml.fontTable+xml">
        <DigestMethod Algorithm="http://www.w3.org/2000/09/xmldsig#sha1"/>
        <DigestValue>TT5A3X9kSH33a6kcNzrrEb+IN1A=</DigestValue>
      </Reference>
      <Reference URI="/word/footer1.xml?ContentType=application/vnd.openxmlformats-officedocument.wordprocessingml.footer+xml">
        <DigestMethod Algorithm="http://www.w3.org/2000/09/xmldsig#sha1"/>
        <DigestValue>QL7Gwj1U2NpApCAbT9D0RzOb4ao=</DigestValue>
      </Reference>
      <Reference URI="/word/footnotes.xml?ContentType=application/vnd.openxmlformats-officedocument.wordprocessingml.footnotes+xml">
        <DigestMethod Algorithm="http://www.w3.org/2000/09/xmldsig#sha1"/>
        <DigestValue>t7H7buk1BRqBXjms4sqP1sfLTzI=</DigestValue>
      </Reference>
      <Reference URI="/word/numbering.xml?ContentType=application/vnd.openxmlformats-officedocument.wordprocessingml.numbering+xml">
        <DigestMethod Algorithm="http://www.w3.org/2000/09/xmldsig#sha1"/>
        <DigestValue>ZyA3D92YvESYWU7Wq+GfeSv6u4I=</DigestValue>
      </Reference>
      <Reference URI="/word/settings.xml?ContentType=application/vnd.openxmlformats-officedocument.wordprocessingml.settings+xml">
        <DigestMethod Algorithm="http://www.w3.org/2000/09/xmldsig#sha1"/>
        <DigestValue>jjIohe6H2jL3DU3oX0zP3m4gcKE=</DigestValue>
      </Reference>
      <Reference URI="/word/styles.xml?ContentType=application/vnd.openxmlformats-officedocument.wordprocessingml.styles+xml">
        <DigestMethod Algorithm="http://www.w3.org/2000/09/xmldsig#sha1"/>
        <DigestValue>pYyh66uMY+7z99403fCH8HKcsxo=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2026-01-20T12:11:30Z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1234</SignatureComments>
          <WindowsVersion>6.2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1580</Words>
  <Characters>9009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2026-01-15T10:39:00Z</cp:lastPrinted>
  <dcterms:created xsi:type="dcterms:W3CDTF">2026-01-15T10:38:00Z</dcterms:created>
  <dcterms:modified xsi:type="dcterms:W3CDTF">2026-01-15T10:40:00Z</dcterms:modified>
</cp:coreProperties>
</file>