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D1" w:rsidRPr="00177F29" w:rsidRDefault="00B252D1" w:rsidP="003E0513">
      <w:pPr>
        <w:jc w:val="center"/>
        <w:rPr>
          <w:b/>
          <w:bCs/>
          <w:sz w:val="28"/>
          <w:szCs w:val="28"/>
        </w:rPr>
      </w:pPr>
      <w:r w:rsidRPr="00177F29">
        <w:rPr>
          <w:b/>
          <w:bCs/>
          <w:sz w:val="28"/>
          <w:szCs w:val="28"/>
        </w:rPr>
        <w:t>АДМИНИСТРАЦИЯ</w:t>
      </w:r>
    </w:p>
    <w:p w:rsidR="00B252D1" w:rsidRPr="00177F29" w:rsidRDefault="00B252D1" w:rsidP="00B252D1">
      <w:pPr>
        <w:jc w:val="center"/>
        <w:rPr>
          <w:b/>
          <w:bCs/>
          <w:sz w:val="28"/>
          <w:szCs w:val="28"/>
        </w:rPr>
      </w:pPr>
      <w:r w:rsidRPr="00177F29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B252D1" w:rsidRPr="00177F29" w:rsidRDefault="00B252D1" w:rsidP="00B252D1">
      <w:pPr>
        <w:jc w:val="center"/>
        <w:rPr>
          <w:b/>
          <w:bCs/>
          <w:sz w:val="28"/>
          <w:szCs w:val="28"/>
        </w:rPr>
      </w:pPr>
      <w:r w:rsidRPr="00177F29">
        <w:rPr>
          <w:b/>
          <w:bCs/>
          <w:sz w:val="28"/>
          <w:szCs w:val="28"/>
        </w:rPr>
        <w:t>КАЛИНИНСКОГО МУНИЦИПАЛЬНОГО РАЙОНА</w:t>
      </w:r>
    </w:p>
    <w:p w:rsidR="00B252D1" w:rsidRPr="00177F29" w:rsidRDefault="00B252D1" w:rsidP="00B252D1">
      <w:pPr>
        <w:jc w:val="center"/>
        <w:rPr>
          <w:b/>
          <w:bCs/>
          <w:sz w:val="28"/>
          <w:szCs w:val="28"/>
        </w:rPr>
      </w:pPr>
      <w:r w:rsidRPr="00177F29">
        <w:rPr>
          <w:b/>
          <w:bCs/>
          <w:sz w:val="28"/>
          <w:szCs w:val="28"/>
        </w:rPr>
        <w:t>САРАТОВСКОЙ ОБЛАСТИ</w:t>
      </w:r>
    </w:p>
    <w:p w:rsidR="00B252D1" w:rsidRPr="00177F29" w:rsidRDefault="00B252D1" w:rsidP="00B252D1">
      <w:pPr>
        <w:jc w:val="center"/>
        <w:rPr>
          <w:b/>
          <w:bCs/>
          <w:sz w:val="28"/>
          <w:szCs w:val="28"/>
        </w:rPr>
      </w:pPr>
    </w:p>
    <w:p w:rsidR="00B252D1" w:rsidRPr="00177F29" w:rsidRDefault="00B252D1" w:rsidP="00B252D1">
      <w:pPr>
        <w:jc w:val="center"/>
        <w:rPr>
          <w:b/>
          <w:bCs/>
          <w:sz w:val="28"/>
          <w:szCs w:val="28"/>
        </w:rPr>
      </w:pPr>
      <w:proofErr w:type="gramStart"/>
      <w:r w:rsidRPr="00177F29">
        <w:rPr>
          <w:b/>
          <w:bCs/>
          <w:sz w:val="28"/>
          <w:szCs w:val="28"/>
        </w:rPr>
        <w:t>П</w:t>
      </w:r>
      <w:proofErr w:type="gramEnd"/>
      <w:r w:rsidRPr="00177F29">
        <w:rPr>
          <w:b/>
          <w:bCs/>
          <w:sz w:val="28"/>
          <w:szCs w:val="28"/>
        </w:rPr>
        <w:t xml:space="preserve"> О С Т А Н О В Л Е Н И Е</w:t>
      </w:r>
    </w:p>
    <w:p w:rsidR="00B252D1" w:rsidRPr="008B3768" w:rsidRDefault="00B252D1" w:rsidP="00B252D1">
      <w:pPr>
        <w:rPr>
          <w:b/>
          <w:sz w:val="28"/>
          <w:szCs w:val="28"/>
        </w:rPr>
      </w:pPr>
    </w:p>
    <w:p w:rsidR="00B252D1" w:rsidRPr="00177F29" w:rsidRDefault="00B252D1" w:rsidP="00B252D1">
      <w:pPr>
        <w:jc w:val="center"/>
        <w:rPr>
          <w:b/>
          <w:bCs/>
          <w:sz w:val="28"/>
          <w:szCs w:val="28"/>
        </w:rPr>
      </w:pPr>
      <w:r w:rsidRPr="00177F29">
        <w:rPr>
          <w:b/>
          <w:bCs/>
          <w:sz w:val="28"/>
          <w:szCs w:val="28"/>
        </w:rPr>
        <w:t xml:space="preserve">от </w:t>
      </w:r>
      <w:r w:rsidR="00B74167">
        <w:rPr>
          <w:b/>
          <w:bCs/>
          <w:sz w:val="28"/>
          <w:szCs w:val="28"/>
        </w:rPr>
        <w:t xml:space="preserve">10 июня </w:t>
      </w:r>
      <w:r w:rsidRPr="00177F29">
        <w:rPr>
          <w:b/>
          <w:bCs/>
          <w:sz w:val="28"/>
          <w:szCs w:val="28"/>
        </w:rPr>
        <w:t xml:space="preserve">2024 года № </w:t>
      </w:r>
      <w:r w:rsidR="00B74167">
        <w:rPr>
          <w:b/>
          <w:bCs/>
          <w:sz w:val="28"/>
          <w:szCs w:val="28"/>
        </w:rPr>
        <w:t>43-п</w:t>
      </w:r>
    </w:p>
    <w:p w:rsidR="007E5659" w:rsidRDefault="007E5659" w:rsidP="007E5659">
      <w:pPr>
        <w:spacing w:line="240" w:lineRule="exact"/>
        <w:ind w:right="-1"/>
        <w:jc w:val="both"/>
        <w:rPr>
          <w:sz w:val="28"/>
          <w:szCs w:val="28"/>
        </w:rPr>
      </w:pPr>
    </w:p>
    <w:p w:rsidR="007E5659" w:rsidRDefault="007E5659" w:rsidP="007E5659">
      <w:pPr>
        <w:spacing w:line="240" w:lineRule="exact"/>
        <w:ind w:right="-1"/>
        <w:jc w:val="both"/>
        <w:rPr>
          <w:sz w:val="28"/>
          <w:szCs w:val="28"/>
        </w:rPr>
      </w:pPr>
    </w:p>
    <w:p w:rsidR="007E5659" w:rsidRPr="00B252D1" w:rsidRDefault="007E5659" w:rsidP="00B252D1">
      <w:pPr>
        <w:pStyle w:val="a5"/>
        <w:jc w:val="both"/>
        <w:rPr>
          <w:b/>
          <w:sz w:val="28"/>
          <w:szCs w:val="28"/>
        </w:rPr>
      </w:pPr>
      <w:r w:rsidRPr="00B252D1">
        <w:rPr>
          <w:b/>
          <w:sz w:val="28"/>
          <w:szCs w:val="28"/>
        </w:rPr>
        <w:t xml:space="preserve">Об утверждении Положения о порядке рассмотрения обращений граждан и организаций, поступивших в администрацию </w:t>
      </w:r>
      <w:r w:rsidR="00B252D1" w:rsidRPr="00177F29">
        <w:rPr>
          <w:b/>
          <w:sz w:val="28"/>
          <w:szCs w:val="28"/>
        </w:rPr>
        <w:t>Малоекатериновского муниципального образования</w:t>
      </w:r>
      <w:r w:rsidR="00B252D1" w:rsidRPr="00177F29">
        <w:rPr>
          <w:b/>
          <w:color w:val="000000"/>
          <w:sz w:val="28"/>
          <w:szCs w:val="28"/>
        </w:rPr>
        <w:t xml:space="preserve"> </w:t>
      </w:r>
      <w:r w:rsidR="00B252D1" w:rsidRPr="00177F29">
        <w:rPr>
          <w:b/>
          <w:kern w:val="1"/>
          <w:sz w:val="28"/>
          <w:szCs w:val="28"/>
          <w:lang w:eastAsia="ar-SA"/>
        </w:rPr>
        <w:t xml:space="preserve">Калининского  муниципального района Саратовской области </w:t>
      </w:r>
    </w:p>
    <w:p w:rsidR="007E5659" w:rsidRPr="00B252D1" w:rsidRDefault="007E5659" w:rsidP="007E5659">
      <w:pPr>
        <w:ind w:firstLine="720"/>
        <w:jc w:val="both"/>
        <w:rPr>
          <w:sz w:val="28"/>
          <w:szCs w:val="28"/>
        </w:rPr>
      </w:pPr>
    </w:p>
    <w:p w:rsidR="00B252D1" w:rsidRDefault="007E5659" w:rsidP="007E5659">
      <w:pPr>
        <w:ind w:firstLine="720"/>
        <w:jc w:val="both"/>
        <w:rPr>
          <w:b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>На основании Федерального закона от 02.05.2006 № 59-ФЗ «О порядке рассмотрения обращений граждан Российской Федер</w:t>
      </w:r>
      <w:r w:rsidR="0082139A">
        <w:rPr>
          <w:sz w:val="28"/>
          <w:szCs w:val="28"/>
        </w:rPr>
        <w:t>ации», закона Саратовской области от 31.07.2018 № 73</w:t>
      </w:r>
      <w:r>
        <w:rPr>
          <w:sz w:val="28"/>
          <w:szCs w:val="28"/>
        </w:rPr>
        <w:t xml:space="preserve"> «О дополнительных гарантиях права граждан </w:t>
      </w:r>
      <w:r w:rsidR="0082139A">
        <w:rPr>
          <w:spacing w:val="-2"/>
          <w:sz w:val="28"/>
          <w:szCs w:val="28"/>
        </w:rPr>
        <w:t>на обращение</w:t>
      </w:r>
      <w:r>
        <w:rPr>
          <w:spacing w:val="-2"/>
          <w:sz w:val="28"/>
          <w:szCs w:val="28"/>
        </w:rPr>
        <w:t xml:space="preserve">», </w:t>
      </w:r>
      <w:r w:rsidR="00B252D1">
        <w:rPr>
          <w:b/>
          <w:kern w:val="1"/>
          <w:sz w:val="28"/>
          <w:szCs w:val="28"/>
          <w:lang w:eastAsia="ar-SA"/>
        </w:rPr>
        <w:t xml:space="preserve"> </w:t>
      </w:r>
      <w:r w:rsidR="00B252D1" w:rsidRPr="00B252D1">
        <w:rPr>
          <w:kern w:val="1"/>
          <w:sz w:val="28"/>
          <w:szCs w:val="28"/>
          <w:lang w:eastAsia="ar-SA"/>
        </w:rPr>
        <w:t>на основании информации прокуратуры</w:t>
      </w:r>
      <w:r w:rsidR="00B252D1">
        <w:rPr>
          <w:kern w:val="1"/>
          <w:sz w:val="28"/>
          <w:szCs w:val="28"/>
          <w:lang w:eastAsia="ar-SA"/>
        </w:rPr>
        <w:t>,</w:t>
      </w:r>
      <w:r w:rsidR="00B252D1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 целях совершенствования муниципальных правовых актов администрация </w:t>
      </w:r>
      <w:r w:rsidR="00B252D1" w:rsidRPr="00B252D1">
        <w:rPr>
          <w:sz w:val="28"/>
          <w:szCs w:val="28"/>
        </w:rPr>
        <w:t>Малоекатериновского муниципального образования</w:t>
      </w:r>
      <w:r w:rsidR="00B252D1" w:rsidRPr="00B252D1">
        <w:rPr>
          <w:color w:val="000000"/>
          <w:sz w:val="28"/>
          <w:szCs w:val="28"/>
        </w:rPr>
        <w:t xml:space="preserve"> </w:t>
      </w:r>
      <w:r w:rsidR="00B252D1" w:rsidRPr="00B252D1">
        <w:rPr>
          <w:kern w:val="1"/>
          <w:sz w:val="28"/>
          <w:szCs w:val="28"/>
          <w:lang w:eastAsia="ar-SA"/>
        </w:rPr>
        <w:t>Калининского  муниципального района Саратовской области</w:t>
      </w:r>
      <w:r w:rsidR="00B252D1">
        <w:rPr>
          <w:b/>
          <w:kern w:val="1"/>
          <w:sz w:val="28"/>
          <w:szCs w:val="28"/>
          <w:lang w:eastAsia="ar-SA"/>
        </w:rPr>
        <w:t>,</w:t>
      </w:r>
    </w:p>
    <w:p w:rsidR="00B252D1" w:rsidRDefault="00B252D1" w:rsidP="007E5659">
      <w:pPr>
        <w:ind w:firstLine="720"/>
        <w:jc w:val="both"/>
        <w:rPr>
          <w:b/>
          <w:kern w:val="1"/>
          <w:sz w:val="28"/>
          <w:szCs w:val="28"/>
          <w:lang w:eastAsia="ar-SA"/>
        </w:rPr>
      </w:pPr>
    </w:p>
    <w:p w:rsidR="00B252D1" w:rsidRPr="0082139A" w:rsidRDefault="00B252D1" w:rsidP="0082139A">
      <w:pPr>
        <w:jc w:val="both"/>
        <w:rPr>
          <w:b/>
          <w:kern w:val="1"/>
          <w:sz w:val="28"/>
          <w:szCs w:val="28"/>
          <w:lang w:eastAsia="ar-SA"/>
        </w:rPr>
      </w:pPr>
      <w:r w:rsidRPr="00B252D1">
        <w:rPr>
          <w:b/>
          <w:sz w:val="28"/>
          <w:szCs w:val="28"/>
          <w:lang w:eastAsia="ar-SA"/>
        </w:rPr>
        <w:t>ПОСТАНОВЛЯЮ</w:t>
      </w:r>
      <w:r>
        <w:rPr>
          <w:b/>
          <w:sz w:val="28"/>
          <w:szCs w:val="28"/>
          <w:lang w:eastAsia="ar-SA"/>
        </w:rPr>
        <w:t>:</w:t>
      </w:r>
      <w:r w:rsidRPr="00B252D1">
        <w:rPr>
          <w:b/>
          <w:kern w:val="1"/>
          <w:sz w:val="28"/>
          <w:szCs w:val="28"/>
          <w:lang w:eastAsia="ar-SA"/>
        </w:rPr>
        <w:t xml:space="preserve"> </w:t>
      </w:r>
    </w:p>
    <w:p w:rsidR="007E5659" w:rsidRPr="00B252D1" w:rsidRDefault="007E5659" w:rsidP="00B252D1">
      <w:pPr>
        <w:ind w:firstLine="720"/>
        <w:jc w:val="both"/>
        <w:rPr>
          <w:b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1. Утвердить прилагаемое Положение о порядке рассмотрения обращений граждан и организаций, поступивших в администрацию </w:t>
      </w:r>
      <w:r w:rsidR="00B252D1" w:rsidRPr="00B252D1">
        <w:rPr>
          <w:sz w:val="28"/>
          <w:szCs w:val="28"/>
        </w:rPr>
        <w:t>Малоекатериновского муниципального образования</w:t>
      </w:r>
      <w:r w:rsidR="00B252D1" w:rsidRPr="00B252D1">
        <w:rPr>
          <w:color w:val="000000"/>
          <w:sz w:val="28"/>
          <w:szCs w:val="28"/>
        </w:rPr>
        <w:t xml:space="preserve"> </w:t>
      </w:r>
      <w:r w:rsidR="00B252D1" w:rsidRPr="00B252D1">
        <w:rPr>
          <w:kern w:val="1"/>
          <w:sz w:val="28"/>
          <w:szCs w:val="28"/>
          <w:lang w:eastAsia="ar-SA"/>
        </w:rPr>
        <w:t>Калининского  муниципального района Саратовской области</w:t>
      </w:r>
      <w:r w:rsidR="00B252D1">
        <w:rPr>
          <w:b/>
          <w:kern w:val="1"/>
          <w:sz w:val="28"/>
          <w:szCs w:val="28"/>
          <w:lang w:eastAsia="ar-SA"/>
        </w:rPr>
        <w:t>,</w:t>
      </w:r>
      <w:r>
        <w:rPr>
          <w:sz w:val="28"/>
          <w:szCs w:val="28"/>
        </w:rPr>
        <w:t xml:space="preserve"> (далее – Положение).</w:t>
      </w:r>
    </w:p>
    <w:p w:rsidR="00E33F32" w:rsidRDefault="007E5659" w:rsidP="007E56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</w:t>
      </w:r>
      <w:r w:rsidR="00E33F32">
        <w:rPr>
          <w:sz w:val="28"/>
          <w:szCs w:val="28"/>
        </w:rPr>
        <w:t>:</w:t>
      </w:r>
    </w:p>
    <w:p w:rsidR="0082139A" w:rsidRPr="0082139A" w:rsidRDefault="0082139A" w:rsidP="0082139A">
      <w:pPr>
        <w:jc w:val="both"/>
        <w:rPr>
          <w:sz w:val="28"/>
          <w:szCs w:val="28"/>
        </w:rPr>
      </w:pPr>
      <w:r>
        <w:rPr>
          <w:sz w:val="28"/>
          <w:szCs w:val="28"/>
        </w:rPr>
        <w:t>-  постановление администрации</w:t>
      </w:r>
      <w:r w:rsidRPr="0082139A">
        <w:rPr>
          <w:sz w:val="28"/>
          <w:szCs w:val="28"/>
        </w:rPr>
        <w:t xml:space="preserve"> </w:t>
      </w:r>
      <w:r w:rsidRPr="00E33F32">
        <w:rPr>
          <w:sz w:val="28"/>
          <w:szCs w:val="28"/>
        </w:rPr>
        <w:t>Малоекатериновского муниципального образования</w:t>
      </w:r>
      <w:r w:rsidRPr="00E33F32">
        <w:rPr>
          <w:color w:val="000000"/>
          <w:sz w:val="28"/>
          <w:szCs w:val="28"/>
        </w:rPr>
        <w:t xml:space="preserve"> </w:t>
      </w:r>
      <w:r w:rsidRPr="00E33F32">
        <w:rPr>
          <w:kern w:val="1"/>
          <w:sz w:val="28"/>
          <w:szCs w:val="28"/>
          <w:lang w:eastAsia="ar-SA"/>
        </w:rPr>
        <w:t>Калининского  муниципального района Саратовской области</w:t>
      </w:r>
      <w:r>
        <w:rPr>
          <w:kern w:val="1"/>
          <w:sz w:val="28"/>
          <w:szCs w:val="28"/>
          <w:lang w:eastAsia="ar-SA"/>
        </w:rPr>
        <w:t xml:space="preserve"> </w:t>
      </w:r>
      <w:r w:rsidRPr="0082139A">
        <w:rPr>
          <w:kern w:val="1"/>
          <w:sz w:val="28"/>
          <w:szCs w:val="28"/>
          <w:lang w:eastAsia="ar-SA"/>
        </w:rPr>
        <w:t xml:space="preserve">от </w:t>
      </w:r>
      <w:r>
        <w:rPr>
          <w:sz w:val="28"/>
          <w:szCs w:val="28"/>
        </w:rPr>
        <w:t xml:space="preserve">20 сентября </w:t>
      </w:r>
      <w:r w:rsidRPr="0082139A">
        <w:rPr>
          <w:sz w:val="28"/>
          <w:szCs w:val="28"/>
        </w:rPr>
        <w:t>2006 года  № 10  «Об утверждении Положения о порядке рассмотрения обращений граждан в органы местного самоуправления Малоекатериновского муниципального образования»</w:t>
      </w:r>
      <w:r>
        <w:rPr>
          <w:sz w:val="28"/>
          <w:szCs w:val="28"/>
        </w:rPr>
        <w:t>;</w:t>
      </w:r>
      <w:r w:rsidRPr="0082139A">
        <w:rPr>
          <w:sz w:val="28"/>
          <w:szCs w:val="28"/>
        </w:rPr>
        <w:t xml:space="preserve">   </w:t>
      </w:r>
    </w:p>
    <w:p w:rsidR="00E33F32" w:rsidRPr="00E33F32" w:rsidRDefault="00E33F32" w:rsidP="00E33F32">
      <w:pPr>
        <w:autoSpaceDE w:val="0"/>
        <w:adjustRightInd w:val="0"/>
        <w:jc w:val="both"/>
        <w:rPr>
          <w:sz w:val="28"/>
          <w:szCs w:val="28"/>
        </w:rPr>
      </w:pPr>
      <w:r w:rsidRPr="00E33F32">
        <w:rPr>
          <w:sz w:val="28"/>
          <w:szCs w:val="28"/>
        </w:rPr>
        <w:t>- постановление</w:t>
      </w:r>
      <w:r w:rsidR="007E5659" w:rsidRPr="00E33F32">
        <w:rPr>
          <w:sz w:val="28"/>
          <w:szCs w:val="28"/>
        </w:rPr>
        <w:t xml:space="preserve"> администрации </w:t>
      </w:r>
      <w:r w:rsidRPr="00E33F32">
        <w:rPr>
          <w:sz w:val="28"/>
          <w:szCs w:val="28"/>
        </w:rPr>
        <w:t>Малоекатериновского муниципального образования</w:t>
      </w:r>
      <w:r w:rsidRPr="00E33F32">
        <w:rPr>
          <w:color w:val="000000"/>
          <w:sz w:val="28"/>
          <w:szCs w:val="28"/>
        </w:rPr>
        <w:t xml:space="preserve"> </w:t>
      </w:r>
      <w:r w:rsidRPr="00E33F32">
        <w:rPr>
          <w:kern w:val="1"/>
          <w:sz w:val="28"/>
          <w:szCs w:val="28"/>
          <w:lang w:eastAsia="ar-SA"/>
        </w:rPr>
        <w:t xml:space="preserve">Калининского  муниципального района Саратовской области </w:t>
      </w:r>
    </w:p>
    <w:p w:rsidR="00E33F32" w:rsidRPr="00E33F32" w:rsidRDefault="00E33F32" w:rsidP="00E33F32">
      <w:pPr>
        <w:jc w:val="both"/>
        <w:rPr>
          <w:sz w:val="28"/>
          <w:szCs w:val="28"/>
        </w:rPr>
      </w:pPr>
      <w:r w:rsidRPr="00E33F32">
        <w:rPr>
          <w:sz w:val="28"/>
          <w:szCs w:val="28"/>
        </w:rPr>
        <w:t>от 25 декабря 2018 года № 81-п</w:t>
      </w:r>
      <w:r>
        <w:rPr>
          <w:sz w:val="28"/>
          <w:szCs w:val="28"/>
        </w:rPr>
        <w:t xml:space="preserve"> «</w:t>
      </w:r>
      <w:r w:rsidRPr="00E33F32">
        <w:rPr>
          <w:bCs/>
          <w:color w:val="000000"/>
          <w:sz w:val="28"/>
          <w:szCs w:val="28"/>
        </w:rPr>
        <w:t xml:space="preserve">О внесении изменений </w:t>
      </w:r>
      <w:r w:rsidRPr="00E33F32">
        <w:rPr>
          <w:sz w:val="28"/>
          <w:szCs w:val="28"/>
        </w:rPr>
        <w:t>Постановление от 20.09.2006 года № 10 «Об утверждении Положения о порядке рассмотрения обращений граждан в органы местного самоуправления Малоекатериновского муниципального образования»</w:t>
      </w:r>
      <w:r w:rsidR="0082139A">
        <w:rPr>
          <w:sz w:val="28"/>
          <w:szCs w:val="28"/>
        </w:rPr>
        <w:t>.</w:t>
      </w:r>
      <w:r w:rsidRPr="00E33F32">
        <w:rPr>
          <w:sz w:val="28"/>
          <w:szCs w:val="28"/>
        </w:rPr>
        <w:t xml:space="preserve">   </w:t>
      </w:r>
    </w:p>
    <w:p w:rsidR="00E33F32" w:rsidRPr="00177F29" w:rsidRDefault="00E33F32" w:rsidP="00E33F32">
      <w:pPr>
        <w:pStyle w:val="a6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90F47">
        <w:rPr>
          <w:sz w:val="28"/>
          <w:szCs w:val="28"/>
        </w:rPr>
        <w:t>Настоящее постано</w:t>
      </w:r>
      <w:r>
        <w:rPr>
          <w:sz w:val="28"/>
          <w:szCs w:val="28"/>
        </w:rPr>
        <w:t>вление вступает в силу с момента</w:t>
      </w:r>
      <w:r w:rsidRPr="00E90F47">
        <w:rPr>
          <w:sz w:val="28"/>
          <w:szCs w:val="28"/>
        </w:rPr>
        <w:t xml:space="preserve"> его официального опубликования (обнародования).</w:t>
      </w:r>
    </w:p>
    <w:p w:rsidR="00E33F32" w:rsidRDefault="00E33F32" w:rsidP="00E33F32">
      <w:pPr>
        <w:suppressAutoHyphens/>
        <w:ind w:right="-285"/>
        <w:jc w:val="both"/>
        <w:rPr>
          <w:lang w:eastAsia="ar-SA"/>
        </w:rPr>
      </w:pPr>
    </w:p>
    <w:p w:rsidR="007E5659" w:rsidRPr="003E0513" w:rsidRDefault="00E33F32" w:rsidP="003E0513">
      <w:pPr>
        <w:suppressAutoHyphens/>
        <w:ind w:right="-285"/>
        <w:jc w:val="both"/>
        <w:rPr>
          <w:b/>
          <w:sz w:val="28"/>
          <w:szCs w:val="28"/>
          <w:lang w:eastAsia="ar-SA"/>
        </w:rPr>
        <w:sectPr w:rsidR="007E5659" w:rsidRPr="003E0513" w:rsidSect="006A2D01">
          <w:footerReference w:type="default" r:id="rId9"/>
          <w:pgSz w:w="11907" w:h="16840"/>
          <w:pgMar w:top="1134" w:right="567" w:bottom="1134" w:left="1985" w:header="720" w:footer="720" w:gutter="0"/>
          <w:cols w:space="720"/>
        </w:sectPr>
      </w:pPr>
      <w:r w:rsidRPr="006E2AB6">
        <w:rPr>
          <w:b/>
          <w:sz w:val="28"/>
          <w:szCs w:val="28"/>
          <w:lang w:eastAsia="ar-SA"/>
        </w:rPr>
        <w:t>Г</w:t>
      </w:r>
      <w:r>
        <w:rPr>
          <w:b/>
          <w:sz w:val="28"/>
          <w:szCs w:val="28"/>
          <w:lang w:eastAsia="ar-SA"/>
        </w:rPr>
        <w:t xml:space="preserve">лава </w:t>
      </w:r>
      <w:r w:rsidRPr="006E2AB6">
        <w:rPr>
          <w:b/>
          <w:sz w:val="28"/>
          <w:szCs w:val="28"/>
          <w:lang w:eastAsia="ar-SA"/>
        </w:rPr>
        <w:t xml:space="preserve">администрации                      </w:t>
      </w:r>
      <w:r w:rsidR="003E0513">
        <w:rPr>
          <w:b/>
          <w:sz w:val="28"/>
          <w:szCs w:val="28"/>
          <w:lang w:eastAsia="ar-SA"/>
        </w:rPr>
        <w:t xml:space="preserve">                 </w:t>
      </w:r>
      <w:r w:rsidRPr="006E2AB6">
        <w:rPr>
          <w:b/>
          <w:sz w:val="28"/>
          <w:szCs w:val="28"/>
          <w:lang w:eastAsia="ar-SA"/>
        </w:rPr>
        <w:t xml:space="preserve"> И.Ш.Тимербулатов</w:t>
      </w:r>
    </w:p>
    <w:p w:rsidR="00E33F32" w:rsidRPr="006E2AB6" w:rsidRDefault="00E33F32" w:rsidP="003E0513">
      <w:pPr>
        <w:jc w:val="right"/>
        <w:rPr>
          <w:color w:val="000000"/>
          <w:lang w:eastAsia="ar-SA"/>
        </w:rPr>
      </w:pPr>
      <w:r w:rsidRPr="006E2AB6">
        <w:rPr>
          <w:color w:val="000000"/>
          <w:lang w:eastAsia="ar-SA"/>
        </w:rPr>
        <w:lastRenderedPageBreak/>
        <w:t xml:space="preserve">Приложение </w:t>
      </w:r>
    </w:p>
    <w:p w:rsidR="00E33F32" w:rsidRPr="006E2AB6" w:rsidRDefault="00E33F32" w:rsidP="00E33F32">
      <w:pPr>
        <w:ind w:left="4956"/>
        <w:jc w:val="right"/>
        <w:rPr>
          <w:color w:val="000000"/>
          <w:lang w:eastAsia="ar-SA"/>
        </w:rPr>
      </w:pPr>
      <w:r w:rsidRPr="006E2AB6">
        <w:rPr>
          <w:color w:val="000000"/>
          <w:lang w:eastAsia="ar-SA"/>
        </w:rPr>
        <w:t>к постановлению администрации</w:t>
      </w:r>
    </w:p>
    <w:p w:rsidR="00E33F32" w:rsidRPr="006E2AB6" w:rsidRDefault="00E33F32" w:rsidP="00E33F32">
      <w:pPr>
        <w:ind w:left="4956"/>
        <w:jc w:val="right"/>
        <w:rPr>
          <w:color w:val="000000"/>
          <w:lang w:eastAsia="ar-SA"/>
        </w:rPr>
      </w:pPr>
      <w:r w:rsidRPr="006E2AB6">
        <w:t>Малоекатериновского МО</w:t>
      </w:r>
    </w:p>
    <w:p w:rsidR="00E33F32" w:rsidRPr="006E2AB6" w:rsidRDefault="00E33F32" w:rsidP="00E33F32">
      <w:pPr>
        <w:suppressAutoHyphens/>
        <w:ind w:left="4956"/>
        <w:jc w:val="right"/>
        <w:rPr>
          <w:color w:val="000000"/>
          <w:lang w:eastAsia="ar-SA"/>
        </w:rPr>
      </w:pPr>
      <w:r w:rsidRPr="006E2AB6">
        <w:rPr>
          <w:color w:val="000000"/>
          <w:lang w:eastAsia="ar-SA"/>
        </w:rPr>
        <w:t xml:space="preserve">от </w:t>
      </w:r>
      <w:r w:rsidR="00B74167">
        <w:rPr>
          <w:color w:val="000000"/>
          <w:lang w:eastAsia="ar-SA"/>
        </w:rPr>
        <w:t>10.06</w:t>
      </w:r>
      <w:r w:rsidRPr="006E2AB6">
        <w:rPr>
          <w:color w:val="000000"/>
          <w:lang w:eastAsia="ar-SA"/>
        </w:rPr>
        <w:t xml:space="preserve">.2024 г. № </w:t>
      </w:r>
      <w:r w:rsidR="00B74167">
        <w:rPr>
          <w:color w:val="000000"/>
          <w:lang w:eastAsia="ar-SA"/>
        </w:rPr>
        <w:t>43</w:t>
      </w:r>
      <w:r w:rsidRPr="006E2AB6">
        <w:rPr>
          <w:color w:val="000000"/>
          <w:lang w:eastAsia="ar-SA"/>
        </w:rPr>
        <w:t>-п</w:t>
      </w:r>
    </w:p>
    <w:p w:rsidR="007E5659" w:rsidRDefault="007E5659" w:rsidP="00E33F32">
      <w:pPr>
        <w:ind w:firstLine="708"/>
        <w:jc w:val="right"/>
        <w:rPr>
          <w:sz w:val="28"/>
          <w:szCs w:val="28"/>
        </w:rPr>
      </w:pPr>
    </w:p>
    <w:p w:rsidR="007E5659" w:rsidRDefault="007E5659" w:rsidP="007E5659">
      <w:pPr>
        <w:ind w:firstLine="708"/>
        <w:jc w:val="both"/>
        <w:rPr>
          <w:sz w:val="28"/>
          <w:szCs w:val="28"/>
        </w:rPr>
      </w:pPr>
    </w:p>
    <w:p w:rsidR="007E5659" w:rsidRPr="00E33F32" w:rsidRDefault="007E5659" w:rsidP="00E33F32">
      <w:pPr>
        <w:pStyle w:val="a5"/>
        <w:jc w:val="center"/>
        <w:rPr>
          <w:b/>
          <w:sz w:val="28"/>
          <w:szCs w:val="28"/>
        </w:rPr>
      </w:pPr>
      <w:r w:rsidRPr="00E33F32">
        <w:rPr>
          <w:b/>
          <w:sz w:val="28"/>
          <w:szCs w:val="28"/>
        </w:rPr>
        <w:t>ПОЛОЖЕНИЕ</w:t>
      </w:r>
    </w:p>
    <w:p w:rsidR="007E5659" w:rsidRPr="00E33F32" w:rsidRDefault="007E5659" w:rsidP="00E33F32">
      <w:pPr>
        <w:pStyle w:val="a5"/>
        <w:jc w:val="both"/>
        <w:rPr>
          <w:b/>
          <w:sz w:val="28"/>
          <w:szCs w:val="28"/>
        </w:rPr>
      </w:pPr>
    </w:p>
    <w:p w:rsidR="00E33F32" w:rsidRDefault="007E5659" w:rsidP="00E33F32">
      <w:pPr>
        <w:pStyle w:val="a5"/>
        <w:jc w:val="center"/>
        <w:rPr>
          <w:b/>
          <w:kern w:val="1"/>
          <w:sz w:val="28"/>
          <w:szCs w:val="28"/>
          <w:lang w:eastAsia="ar-SA"/>
        </w:rPr>
      </w:pPr>
      <w:r w:rsidRPr="00E33F32">
        <w:rPr>
          <w:b/>
          <w:sz w:val="28"/>
          <w:szCs w:val="28"/>
        </w:rPr>
        <w:t>о порядке рассмотрения о</w:t>
      </w:r>
      <w:r w:rsidR="00E33F32">
        <w:rPr>
          <w:b/>
          <w:sz w:val="28"/>
          <w:szCs w:val="28"/>
        </w:rPr>
        <w:t xml:space="preserve">бращений граждан и организаций, </w:t>
      </w:r>
      <w:r w:rsidRPr="00E33F32">
        <w:rPr>
          <w:b/>
          <w:sz w:val="28"/>
          <w:szCs w:val="28"/>
        </w:rPr>
        <w:t>поступивших</w:t>
      </w:r>
      <w:r w:rsidR="00E33F32">
        <w:rPr>
          <w:b/>
          <w:sz w:val="28"/>
          <w:szCs w:val="28"/>
        </w:rPr>
        <w:t xml:space="preserve"> </w:t>
      </w:r>
      <w:r w:rsidRPr="00E33F32">
        <w:rPr>
          <w:b/>
          <w:sz w:val="28"/>
          <w:szCs w:val="28"/>
        </w:rPr>
        <w:t xml:space="preserve">в администрацию </w:t>
      </w:r>
      <w:r w:rsidR="00E33F32" w:rsidRPr="00E33F32">
        <w:rPr>
          <w:b/>
          <w:sz w:val="28"/>
          <w:szCs w:val="28"/>
        </w:rPr>
        <w:t>Малоекатериновского муниципального образования</w:t>
      </w:r>
      <w:r w:rsidR="00E33F32" w:rsidRPr="00E33F32">
        <w:rPr>
          <w:b/>
          <w:color w:val="000000"/>
          <w:sz w:val="28"/>
          <w:szCs w:val="28"/>
        </w:rPr>
        <w:t xml:space="preserve"> </w:t>
      </w:r>
      <w:r w:rsidR="00E33F32" w:rsidRPr="00E33F32">
        <w:rPr>
          <w:b/>
          <w:kern w:val="1"/>
          <w:sz w:val="28"/>
          <w:szCs w:val="28"/>
          <w:lang w:eastAsia="ar-SA"/>
        </w:rPr>
        <w:t xml:space="preserve">Калининского  муниципального района </w:t>
      </w:r>
    </w:p>
    <w:p w:rsidR="007E5659" w:rsidRPr="00E33F32" w:rsidRDefault="00E33F32" w:rsidP="00E33F32">
      <w:pPr>
        <w:pStyle w:val="a5"/>
        <w:jc w:val="center"/>
        <w:rPr>
          <w:b/>
          <w:sz w:val="28"/>
          <w:szCs w:val="28"/>
        </w:rPr>
      </w:pPr>
      <w:r w:rsidRPr="00E33F32">
        <w:rPr>
          <w:b/>
          <w:kern w:val="1"/>
          <w:sz w:val="28"/>
          <w:szCs w:val="28"/>
          <w:lang w:eastAsia="ar-SA"/>
        </w:rPr>
        <w:t>Саратовской области</w:t>
      </w:r>
    </w:p>
    <w:p w:rsidR="007E5659" w:rsidRDefault="007E5659" w:rsidP="007E5659">
      <w:pPr>
        <w:spacing w:line="240" w:lineRule="exact"/>
        <w:jc w:val="center"/>
        <w:rPr>
          <w:sz w:val="28"/>
          <w:szCs w:val="28"/>
        </w:rPr>
      </w:pPr>
    </w:p>
    <w:p w:rsidR="007E5659" w:rsidRDefault="007E5659" w:rsidP="007E5659">
      <w:pPr>
        <w:jc w:val="center"/>
        <w:rPr>
          <w:sz w:val="28"/>
          <w:szCs w:val="28"/>
        </w:rPr>
      </w:pP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7E5659" w:rsidRDefault="007E5659" w:rsidP="007E5659">
      <w:pPr>
        <w:widowControl w:val="0"/>
        <w:ind w:firstLine="709"/>
        <w:jc w:val="both"/>
        <w:rPr>
          <w:sz w:val="28"/>
          <w:szCs w:val="28"/>
        </w:rPr>
      </w:pPr>
    </w:p>
    <w:p w:rsidR="007E5659" w:rsidRDefault="007E5659" w:rsidP="007E565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о порядке рассмотрения обращений граждан и организаций, поступивших в администрацию </w:t>
      </w:r>
      <w:r w:rsidR="00E33F32" w:rsidRPr="00E33F32">
        <w:rPr>
          <w:sz w:val="28"/>
          <w:szCs w:val="28"/>
        </w:rPr>
        <w:t>Малоекатериновского муниципального образования</w:t>
      </w:r>
      <w:r w:rsidR="00E33F32" w:rsidRPr="00E33F32">
        <w:rPr>
          <w:color w:val="000000"/>
          <w:sz w:val="28"/>
          <w:szCs w:val="28"/>
        </w:rPr>
        <w:t xml:space="preserve"> </w:t>
      </w:r>
      <w:r w:rsidR="00E33F32" w:rsidRPr="00E33F32">
        <w:rPr>
          <w:kern w:val="1"/>
          <w:sz w:val="28"/>
          <w:szCs w:val="28"/>
          <w:lang w:eastAsia="ar-SA"/>
        </w:rPr>
        <w:t xml:space="preserve">Калининского  муниципального района Саратовской области </w:t>
      </w:r>
      <w:r>
        <w:rPr>
          <w:sz w:val="28"/>
          <w:szCs w:val="28"/>
        </w:rPr>
        <w:t xml:space="preserve">(далее – Положение), разработано в целях повышения качества работы по рассмотрению обращений граждан и организаций (далее – обращения), поступивших в администрацию </w:t>
      </w:r>
      <w:r w:rsidR="00E33F32" w:rsidRPr="00E33F32">
        <w:rPr>
          <w:sz w:val="28"/>
          <w:szCs w:val="28"/>
        </w:rPr>
        <w:t>Малоекатериновского муниципального образования</w:t>
      </w:r>
      <w:r w:rsidR="00E33F32" w:rsidRPr="00E33F32">
        <w:rPr>
          <w:color w:val="000000"/>
          <w:sz w:val="28"/>
          <w:szCs w:val="28"/>
        </w:rPr>
        <w:t xml:space="preserve"> </w:t>
      </w:r>
      <w:r w:rsidR="00E33F32" w:rsidRPr="00E33F32">
        <w:rPr>
          <w:kern w:val="1"/>
          <w:sz w:val="28"/>
          <w:szCs w:val="28"/>
          <w:lang w:eastAsia="ar-SA"/>
        </w:rPr>
        <w:t xml:space="preserve">Калининского  муниципального района Саратовской области </w:t>
      </w:r>
      <w:r>
        <w:rPr>
          <w:sz w:val="28"/>
          <w:szCs w:val="28"/>
        </w:rPr>
        <w:t>(далее – администрация сельского поселения), а также совершенствования форм и методов работы с обращениями</w:t>
      </w:r>
      <w:proofErr w:type="gramEnd"/>
      <w:r>
        <w:rPr>
          <w:sz w:val="28"/>
          <w:szCs w:val="28"/>
        </w:rPr>
        <w:t>, повышения качества защиты конституционных прав и законных интересов граждан.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Рассмотрение обращений в администрации сельского поселения осуществляется в соответствии с </w:t>
      </w:r>
      <w:hyperlink r:id="rId10" w:history="1">
        <w:r w:rsidRPr="007E5659">
          <w:rPr>
            <w:rStyle w:val="a3"/>
            <w:color w:val="auto"/>
            <w:sz w:val="28"/>
            <w:szCs w:val="28"/>
            <w:u w:val="none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Федерального закона от 02.05.2006 № 59-ФЗ «О порядке рассмотрения обращений граждан Российской Федерации» и иными федеральными зако</w:t>
      </w:r>
      <w:r w:rsidR="00E33F32">
        <w:rPr>
          <w:sz w:val="28"/>
          <w:szCs w:val="28"/>
        </w:rPr>
        <w:t>нами, законами Саратовской области</w:t>
      </w:r>
      <w:r>
        <w:rPr>
          <w:sz w:val="28"/>
          <w:szCs w:val="28"/>
        </w:rPr>
        <w:t>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Настоящее Положение определяет процедуру подачи и рассмотрения обращений, организации личного приема граждан, правила ведения делопроизводства по обращениям, поступившим в администрацию сельского поселения.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Установленный настоящим Положением порядок рассмотрения обращений распространяется на правоотношения, связанные с рассмотрением обращений: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граждан Российской Федерации;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законом;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D454F1">
        <w:rPr>
          <w:sz w:val="28"/>
          <w:szCs w:val="28"/>
        </w:rPr>
        <w:t xml:space="preserve">объединений граждан, в том числе юридических лиц, а также на </w:t>
      </w:r>
      <w:r w:rsidRPr="00D454F1">
        <w:rPr>
          <w:sz w:val="28"/>
          <w:szCs w:val="28"/>
        </w:rPr>
        <w:lastRenderedPageBreak/>
        <w:t>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</w:t>
      </w:r>
      <w:r>
        <w:rPr>
          <w:sz w:val="28"/>
          <w:szCs w:val="28"/>
        </w:rPr>
        <w:t>.</w:t>
      </w:r>
      <w:proofErr w:type="gramEnd"/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Понятия и термины, применяемые в настоящем Положении, используются в тех же значениях, что и в Федеральном законе от 02.05.2006    № 59-ФЗ «О порядке рассмотрения обращений граждан Российской Федерации» (далее – Закон).  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В администрации сельского поселения рассматриваются обращения граждан по вопросам, входящим в ее компетенцию.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Обращение, поступившее в администрацию сельского поселения в соответствии с ее компетенцией, подлежит обязательному рассмотрению. В случае необходимости может быть обеспечено рассмотрение обращения с выездом на место.</w:t>
      </w:r>
    </w:p>
    <w:p w:rsidR="00E33F32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 Рассмотрение обращений производится главой </w:t>
      </w:r>
      <w:r w:rsidR="00E33F3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поселения, и специалистами администрации</w:t>
      </w:r>
      <w:r w:rsidR="00E33F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Организация работы по рассмотрению письменных и устных обращений в администрации сельского поселения и их регистрация осуществляется инспектором-делопроизводителем администрации сельского поселения.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 При рассмотрении обращения не допускается разглашение сведений, содержащихся в обращениях, а также сведений, касающихся частной жизни граждан, без их согласия. 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 Информация о порядке рассмотрения обращений предоставляется: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непо</w:t>
      </w:r>
      <w:r w:rsidR="002E0AC5">
        <w:rPr>
          <w:sz w:val="28"/>
          <w:szCs w:val="28"/>
        </w:rPr>
        <w:t>средственно в администрации сельского поселения</w:t>
      </w:r>
      <w:r>
        <w:rPr>
          <w:sz w:val="28"/>
          <w:szCs w:val="28"/>
        </w:rPr>
        <w:t>;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 использованием средств телефонной связи, каналов передачи данных и обработки информации, электронно-вычислительной техники; 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посредством размещения в информационно-телекоммуникационных сетях общего пользования, в том числе сети «Интернет», публикации в средствах массовой информации, издания информационных материалов. </w:t>
      </w:r>
    </w:p>
    <w:p w:rsidR="007E5659" w:rsidRPr="003E0513" w:rsidRDefault="007E5659" w:rsidP="007E56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 Администрация сельского поселения</w:t>
      </w:r>
      <w:r w:rsidR="00E33F32">
        <w:rPr>
          <w:sz w:val="28"/>
          <w:szCs w:val="28"/>
        </w:rPr>
        <w:t xml:space="preserve"> располагается по адресу: 412457, Саратовская область, Калининский район, </w:t>
      </w:r>
      <w:proofErr w:type="gramStart"/>
      <w:r w:rsidR="00E33F32">
        <w:rPr>
          <w:sz w:val="28"/>
          <w:szCs w:val="28"/>
        </w:rPr>
        <w:t>с</w:t>
      </w:r>
      <w:proofErr w:type="gramEnd"/>
      <w:r w:rsidR="00E33F32">
        <w:rPr>
          <w:sz w:val="28"/>
          <w:szCs w:val="28"/>
        </w:rPr>
        <w:t xml:space="preserve">. </w:t>
      </w:r>
      <w:proofErr w:type="gramStart"/>
      <w:r w:rsidR="00E33F32">
        <w:rPr>
          <w:sz w:val="28"/>
          <w:szCs w:val="28"/>
        </w:rPr>
        <w:t>Малая</w:t>
      </w:r>
      <w:proofErr w:type="gramEnd"/>
      <w:r w:rsidR="00E33F32">
        <w:rPr>
          <w:sz w:val="28"/>
          <w:szCs w:val="28"/>
        </w:rPr>
        <w:t xml:space="preserve"> Екатериновка, ул. Центральная, 12, адрес электронной почты: </w:t>
      </w:r>
      <w:r w:rsidR="00E33F32" w:rsidRPr="00E33F32">
        <w:t xml:space="preserve"> </w:t>
      </w:r>
      <w:hyperlink r:id="rId11" w:history="1">
        <w:r w:rsidR="00E33F32" w:rsidRPr="003E0513">
          <w:rPr>
            <w:rStyle w:val="a3"/>
            <w:color w:val="auto"/>
            <w:sz w:val="28"/>
            <w:szCs w:val="28"/>
          </w:rPr>
          <w:t>adm.ekat@yandex.ru</w:t>
        </w:r>
      </w:hyperlink>
      <w:r w:rsidR="00E33F32" w:rsidRPr="003E0513">
        <w:rPr>
          <w:sz w:val="28"/>
          <w:szCs w:val="28"/>
        </w:rPr>
        <w:t xml:space="preserve"> </w:t>
      </w:r>
    </w:p>
    <w:p w:rsidR="007E5659" w:rsidRDefault="007E5659" w:rsidP="007E56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 Сведения о местонахождении администрации сельского поселения, полный почтовый адрес администрации сельского поселения, контактные телефоны, требования к письменному обращению, в том числе направляемому по электронной почте,  об установленных для личного приема днях и часах, телефонах для справок размещаются: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 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администрации </w:t>
      </w:r>
      <w:r w:rsidR="009409AE">
        <w:rPr>
          <w:sz w:val="28"/>
          <w:szCs w:val="28"/>
        </w:rPr>
        <w:t xml:space="preserve">Малоекатериновского муниципального образования </w:t>
      </w:r>
      <w:hyperlink r:id="rId12" w:history="1">
        <w:r w:rsidR="009409AE" w:rsidRPr="003E0513">
          <w:rPr>
            <w:rStyle w:val="a3"/>
            <w:color w:val="auto"/>
            <w:sz w:val="28"/>
            <w:szCs w:val="28"/>
          </w:rPr>
          <w:t>http://mekat.kalininsk.sarmo.ru/</w:t>
        </w:r>
      </w:hyperlink>
      <w:r w:rsidR="009409AE" w:rsidRPr="003E0513">
        <w:rPr>
          <w:sz w:val="28"/>
          <w:szCs w:val="28"/>
        </w:rPr>
        <w:t xml:space="preserve">  </w:t>
      </w:r>
      <w:r w:rsidR="009409A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сайт администрации сельского поселения);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 информационном </w:t>
      </w:r>
      <w:proofErr w:type="gramStart"/>
      <w:r>
        <w:rPr>
          <w:sz w:val="28"/>
          <w:szCs w:val="28"/>
        </w:rPr>
        <w:t>стенде</w:t>
      </w:r>
      <w:proofErr w:type="gramEnd"/>
      <w:r>
        <w:rPr>
          <w:sz w:val="28"/>
          <w:szCs w:val="28"/>
        </w:rPr>
        <w:t xml:space="preserve"> в администрации сельского поселения. 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 При личном обращении консультации оказываются </w:t>
      </w:r>
      <w:r>
        <w:rPr>
          <w:sz w:val="28"/>
          <w:szCs w:val="28"/>
        </w:rPr>
        <w:lastRenderedPageBreak/>
        <w:t xml:space="preserve">специалистами администрации ежедневно с 09.00 до 12.30 часов и с 14.00 до 17.00 часов, кроме выходных и праздничных дней, в рабочий день непосредственно предшествующий нерабочему праздничному дню – с 09.00 до 12.30 часов и с 14.00 до 16.00 часов (далее – в </w:t>
      </w:r>
      <w:proofErr w:type="gramStart"/>
      <w:r>
        <w:rPr>
          <w:sz w:val="28"/>
          <w:szCs w:val="28"/>
        </w:rPr>
        <w:t>рабочее</w:t>
      </w:r>
      <w:proofErr w:type="gramEnd"/>
      <w:r>
        <w:rPr>
          <w:sz w:val="28"/>
          <w:szCs w:val="28"/>
        </w:rPr>
        <w:t xml:space="preserve"> время).</w:t>
      </w:r>
    </w:p>
    <w:p w:rsidR="007E5659" w:rsidRDefault="007E5659" w:rsidP="002E0A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 Телефон для справок (консультаций) о порядке рассмот</w:t>
      </w:r>
      <w:r w:rsidR="0039124B">
        <w:rPr>
          <w:sz w:val="28"/>
          <w:szCs w:val="28"/>
        </w:rPr>
        <w:t xml:space="preserve">рения обращений граждан: 8 (84549) 44-6-16 </w:t>
      </w:r>
      <w:r>
        <w:rPr>
          <w:sz w:val="28"/>
          <w:szCs w:val="28"/>
        </w:rPr>
        <w:t>. Телефонные звонки по вопросам рассмотрения обращений граждан принимаются в рабочее время, максимальное время консультации по телефону составляет 10 минут.</w:t>
      </w:r>
    </w:p>
    <w:p w:rsidR="007E5659" w:rsidRDefault="007E5659" w:rsidP="002E0A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Прием и первичная обработка письменных обращений 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Все обращения, направленные в письменной форме или в форме электронного документа, в том числе направленные через Интернет-прием</w:t>
      </w:r>
      <w:r>
        <w:rPr>
          <w:sz w:val="28"/>
          <w:szCs w:val="28"/>
        </w:rPr>
        <w:softHyphen/>
        <w:t xml:space="preserve">ную на сайте администрации сельского поселения, и материалы, связанные с их рассмотрением, поступают специалисту администрации сельского поселения. 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При приеме и первичной обработке обращений производится проверка правильности </w:t>
      </w:r>
      <w:proofErr w:type="spellStart"/>
      <w:r>
        <w:rPr>
          <w:sz w:val="28"/>
          <w:szCs w:val="28"/>
        </w:rPr>
        <w:t>адресования</w:t>
      </w:r>
      <w:proofErr w:type="spellEnd"/>
      <w:r>
        <w:rPr>
          <w:sz w:val="28"/>
          <w:szCs w:val="28"/>
        </w:rPr>
        <w:t>, наличия указанных в обращении вложений, к письму прикладывается конверт.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При отсутствии текста обращения, отдельных листов в обращении или в приложении к обращению, отсутствии приложения к обращению при наличии ссылки на приложение в тексте обращения, обнаружении во вложении оригиналов документов (паспорт, военный билет, свидетельства и т.п.), денежных купюр и других ценностей составляется акт в двух экземплярах, один из которых остается у специалиста администрации и приобщается к поступившему обращению, второй</w:t>
      </w:r>
      <w:proofErr w:type="gramEnd"/>
      <w:r>
        <w:rPr>
          <w:sz w:val="28"/>
          <w:szCs w:val="28"/>
        </w:rPr>
        <w:t xml:space="preserve"> отправляется заявителю.  Ошибочно поступившие (не по адресу) письма возвращаются в отделение почтовой связи.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Прием обращений непосредственно от граждан производится специалистом администрации и инспектором-делопроизводителем.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 Обращения с пометкой «лично» не вскрываются и передаются адресату.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  Обращение гражданами предоставляется лично, направляется в письменной форме почтовым отправлением, факсом или в форме электронного документа на электронный адрес администрации сельского поселения или в Интернет-приемную сайта администрации сельского поселения, а также через установленный в администрации сельского поселения стационарный ящик для обращений.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2.7. </w:t>
      </w:r>
      <w:proofErr w:type="gramStart"/>
      <w:r>
        <w:rPr>
          <w:sz w:val="28"/>
          <w:szCs w:val="28"/>
        </w:rPr>
        <w:t>Письменное обращение в администрацию сельского поселения в обязательном порядке должно содержать её наименование либо фамилию, имя, отчество соответствующего должностного лица, либо должность соответствующего должностного лица, к которому обращается гражданин, а также фамилию, имя, отчество (последнее – при наличии) гражданина, почтовый адрес, по которому должны быть направлены ответ или уведомление о переадресации обращения, изложение сути предложения, заявления или жалобы, личную подпись гражданина</w:t>
      </w:r>
      <w:proofErr w:type="gramEnd"/>
      <w:r>
        <w:rPr>
          <w:sz w:val="28"/>
          <w:szCs w:val="28"/>
        </w:rPr>
        <w:t xml:space="preserve"> и дату. В случае </w:t>
      </w:r>
      <w:r>
        <w:rPr>
          <w:sz w:val="28"/>
          <w:szCs w:val="28"/>
        </w:rPr>
        <w:lastRenderedPageBreak/>
        <w:t>необходимости к письменному обращению прилагаются документы и материалы (в подлинниках или копии).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  Обращение, поступившее </w:t>
      </w:r>
      <w:r w:rsidR="0039124B">
        <w:rPr>
          <w:sz w:val="28"/>
          <w:szCs w:val="28"/>
        </w:rPr>
        <w:t>в форме электронного документа</w:t>
      </w:r>
      <w:r>
        <w:rPr>
          <w:sz w:val="28"/>
          <w:szCs w:val="28"/>
        </w:rPr>
        <w:t>, в обязательном порядке должно содержать фамилию, имя, отчество гражданина (последнее – при наличии), адрес электронной почты</w:t>
      </w:r>
      <w:r w:rsidR="00C31EBF">
        <w:rPr>
          <w:sz w:val="28"/>
          <w:szCs w:val="28"/>
        </w:rPr>
        <w:t xml:space="preserve"> либо адрес (уникальный идентификатор) личного кабинета на Едином портале</w:t>
      </w:r>
      <w:r>
        <w:rPr>
          <w:sz w:val="28"/>
          <w:szCs w:val="28"/>
        </w:rPr>
        <w:t>, по котор</w:t>
      </w:r>
      <w:r w:rsidR="00C31EBF">
        <w:rPr>
          <w:sz w:val="28"/>
          <w:szCs w:val="28"/>
        </w:rPr>
        <w:t>ым</w:t>
      </w:r>
      <w:r>
        <w:rPr>
          <w:sz w:val="28"/>
          <w:szCs w:val="28"/>
        </w:rPr>
        <w:t xml:space="preserve">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Обращения, поступившие в администрацию сельского поселения в форме электронного документа, подлежат рассмотрению в порядке, установленном Законом.</w:t>
      </w:r>
    </w:p>
    <w:p w:rsidR="007E5659" w:rsidRDefault="007E5659" w:rsidP="002E0A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proofErr w:type="gramStart"/>
      <w:r>
        <w:rPr>
          <w:sz w:val="28"/>
          <w:szCs w:val="28"/>
        </w:rPr>
        <w:t>Ответ на обращение направляется в форме электронного документа по адресу электронной почты</w:t>
      </w:r>
      <w:r w:rsidR="00C31EBF">
        <w:rPr>
          <w:sz w:val="28"/>
          <w:szCs w:val="28"/>
        </w:rPr>
        <w:t xml:space="preserve"> или по адресу (уникальному идентификатору) личного кабинета гражданина на Едином портале при его использовании</w:t>
      </w:r>
      <w:r>
        <w:rPr>
          <w:sz w:val="28"/>
          <w:szCs w:val="28"/>
        </w:rPr>
        <w:t>, указанному в обращении, поступившем в администрацию сельского поселения в форме электронного документа, и в письменной форме по почтовому адресу, указанному в обращении, поступившем в администрацию сельского поселения в письменной форме.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Кроме того, на поступившее в администрацию сельского поселения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3" w:anchor="P69" w:history="1">
        <w:r w:rsidRPr="00C31EBF">
          <w:rPr>
            <w:rStyle w:val="a3"/>
            <w:color w:val="auto"/>
            <w:sz w:val="28"/>
            <w:szCs w:val="28"/>
            <w:u w:val="none"/>
          </w:rPr>
          <w:t>части 2 статьи 6</w:t>
        </w:r>
      </w:hyperlink>
      <w:r>
        <w:rPr>
          <w:sz w:val="28"/>
          <w:szCs w:val="28"/>
        </w:rPr>
        <w:t xml:space="preserve"> Закона на официальном сайте администрации</w:t>
      </w:r>
      <w:proofErr w:type="gramEnd"/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7E5659" w:rsidRDefault="007E5659" w:rsidP="002E0A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Регистрация поступивших обращений</w:t>
      </w:r>
    </w:p>
    <w:p w:rsidR="007E5659" w:rsidRPr="002E0AC5" w:rsidRDefault="007E5659" w:rsidP="002E0AC5">
      <w:pPr>
        <w:jc w:val="both"/>
      </w:pPr>
      <w:r>
        <w:rPr>
          <w:sz w:val="28"/>
          <w:szCs w:val="28"/>
        </w:rPr>
        <w:t>3.1. Специалист администрации сельского поселения производит регистрацию обращений</w:t>
      </w:r>
      <w:r w:rsidR="002E0AC5">
        <w:rPr>
          <w:sz w:val="28"/>
          <w:szCs w:val="28"/>
        </w:rPr>
        <w:t xml:space="preserve"> (при наличии технической возможности – с использованием СЭД)</w:t>
      </w:r>
      <w:r w:rsidR="002E0AC5">
        <w:t xml:space="preserve">.  </w:t>
      </w:r>
      <w:r>
        <w:rPr>
          <w:sz w:val="28"/>
          <w:szCs w:val="28"/>
        </w:rPr>
        <w:t xml:space="preserve">На каждое обращение создается учетная карточка по форме согласно приложению № 1 к настоящему Положению,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которой:</w:t>
      </w:r>
    </w:p>
    <w:p w:rsidR="007E5659" w:rsidRDefault="007E5659" w:rsidP="002E0A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При регистрации обращений: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письму присваивается регистрационный номер;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указываются фамилия (в именительном падеже), </w:t>
      </w:r>
      <w:r>
        <w:rPr>
          <w:color w:val="000000"/>
          <w:spacing w:val="-2"/>
          <w:sz w:val="28"/>
          <w:szCs w:val="28"/>
        </w:rPr>
        <w:t xml:space="preserve">имя, отчество (при наличии) заявителя </w:t>
      </w:r>
      <w:r>
        <w:rPr>
          <w:spacing w:val="-2"/>
          <w:sz w:val="28"/>
          <w:szCs w:val="28"/>
        </w:rPr>
        <w:t xml:space="preserve">и его адрес. Если обращение подписано двумя и более авторами, то регистрируются первые два или три, в том числе заявитель, в адрес которого просят направить ответ. Такое обращение считается коллективным. </w:t>
      </w:r>
      <w:proofErr w:type="gramStart"/>
      <w:r>
        <w:rPr>
          <w:spacing w:val="-2"/>
          <w:sz w:val="28"/>
          <w:szCs w:val="28"/>
        </w:rPr>
        <w:t>Коллективными</w:t>
      </w:r>
      <w:proofErr w:type="gramEnd"/>
      <w:r>
        <w:rPr>
          <w:spacing w:val="-2"/>
          <w:sz w:val="28"/>
          <w:szCs w:val="28"/>
        </w:rPr>
        <w:t xml:space="preserve"> являются также бесфамильные обращения, поступившие от имени коллектива организации, а также резолюции собраний и митингов;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отмечается способ доставки обращения (письмо, электронная почта, интернет-приемн</w:t>
      </w:r>
      <w:r w:rsidR="0039124B">
        <w:rPr>
          <w:sz w:val="28"/>
          <w:szCs w:val="28"/>
        </w:rPr>
        <w:t>ая, телефон</w:t>
      </w:r>
      <w:r>
        <w:rPr>
          <w:sz w:val="28"/>
          <w:szCs w:val="28"/>
        </w:rPr>
        <w:t xml:space="preserve"> и т. п.). Если письмо перенаправлено в адрес администрации сельского поселения, то указывается, откуда оно поступило</w:t>
      </w:r>
      <w:r w:rsidR="005642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проставляются дата и исходящий номер сопроводительного письма; 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определяется вид контроля (внутренний контроль, особый контроль, чрезвычайная ситуация). На особый контроль ставят обращения, в которых содержится просьба проинформировать о результатах его рассмотрения;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определяются и отмечаются социальное положение и принадлежность автора обращения к категории граждан, имеющих право на обеспечение мерами социальной поддержки (далее – </w:t>
      </w:r>
      <w:proofErr w:type="spellStart"/>
      <w:r>
        <w:rPr>
          <w:sz w:val="28"/>
          <w:szCs w:val="28"/>
        </w:rPr>
        <w:t>льготность</w:t>
      </w:r>
      <w:proofErr w:type="spellEnd"/>
      <w:r>
        <w:rPr>
          <w:sz w:val="28"/>
          <w:szCs w:val="28"/>
        </w:rPr>
        <w:t xml:space="preserve"> категории), кроме коллективных обращений; 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указываются номер и дата поступления предыдущего обращения (при повторном обращении);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проставляется код вопроса в соответствии с </w:t>
      </w:r>
      <w:r w:rsidR="005642D7">
        <w:rPr>
          <w:sz w:val="28"/>
          <w:szCs w:val="28"/>
        </w:rPr>
        <w:t>Типовым общероссийским т</w:t>
      </w:r>
      <w:r>
        <w:rPr>
          <w:sz w:val="28"/>
          <w:szCs w:val="28"/>
        </w:rPr>
        <w:t>ематическим классификатором обращений</w:t>
      </w:r>
      <w:r w:rsidR="005642D7">
        <w:rPr>
          <w:sz w:val="28"/>
          <w:szCs w:val="28"/>
        </w:rPr>
        <w:t xml:space="preserve"> граждан Российской Федерации, иностранных граждан, лиц без гражданства, объединений граждан, в том числе юридических лиц</w:t>
      </w:r>
      <w:r>
        <w:rPr>
          <w:sz w:val="28"/>
          <w:szCs w:val="28"/>
        </w:rPr>
        <w:t>. Если в письме ставится ряд вопросов, то по каждому из них проставляется соответствующий код.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Поступившие обращения аннотируются. Аннотация должна быть четкой, краткой, отражать содержание всех вопросов, поставленных в обращении. При этом необходимо, чтобы запись в учетной карточке обосновывала адресность направления обращения на рассмотрение. Определяется исполнитель в соответствии с компетенцией. 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Обращения в письменной форме или в форме электронного документа, в том числе поступающие в администрацию сельского поселения через интернет-приемную сайта адм</w:t>
      </w:r>
      <w:r w:rsidR="005642D7">
        <w:rPr>
          <w:sz w:val="28"/>
          <w:szCs w:val="28"/>
        </w:rPr>
        <w:t>инистрации сельского поселения</w:t>
      </w:r>
      <w:r>
        <w:rPr>
          <w:sz w:val="28"/>
          <w:szCs w:val="28"/>
        </w:rPr>
        <w:t>, подлежат обязательной регистрации в течение трех дней с момента поступления в администрацию сельского поселения или должностному лицу.</w:t>
      </w:r>
    </w:p>
    <w:p w:rsidR="002E0AC5" w:rsidRDefault="007E5659" w:rsidP="002E0A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 На поступившие обращения проставляется регистрационный штамп «Администрация </w:t>
      </w:r>
      <w:r w:rsidR="005642D7" w:rsidRPr="006E2AB6">
        <w:rPr>
          <w:sz w:val="28"/>
          <w:szCs w:val="28"/>
        </w:rPr>
        <w:t>Малоекатериновского муниципального образования</w:t>
      </w:r>
      <w:r>
        <w:rPr>
          <w:sz w:val="28"/>
          <w:szCs w:val="28"/>
        </w:rPr>
        <w:t>» в правом нижнем углу первой страницы письма. В случае если место, предназначенное для штампа, занято текстом письма, штамп может быть поставлен в ином месте, обеспечивающем его прочтение.</w:t>
      </w:r>
    </w:p>
    <w:p w:rsidR="007E5659" w:rsidRDefault="002E0AC5" w:rsidP="002E0A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5659">
        <w:rPr>
          <w:sz w:val="28"/>
          <w:szCs w:val="28"/>
        </w:rPr>
        <w:t>3.6. </w:t>
      </w:r>
      <w:proofErr w:type="gramStart"/>
      <w:r w:rsidR="007E5659">
        <w:rPr>
          <w:sz w:val="28"/>
          <w:szCs w:val="28"/>
        </w:rPr>
        <w:t xml:space="preserve">Запросы граждан (физических лиц) по предоставлению информации о деятельности администрации сельского поселения, составленные в письменной или электронной форме, регистрируются и рассматриваются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и Положением о порядке </w:t>
      </w:r>
      <w:r w:rsidR="00B02273">
        <w:rPr>
          <w:sz w:val="28"/>
          <w:szCs w:val="28"/>
        </w:rPr>
        <w:t xml:space="preserve"> </w:t>
      </w:r>
      <w:r w:rsidR="007E5659">
        <w:rPr>
          <w:sz w:val="28"/>
          <w:szCs w:val="28"/>
        </w:rPr>
        <w:t xml:space="preserve">доступа к информации о деятельности </w:t>
      </w:r>
      <w:r w:rsidR="00B02273" w:rsidRPr="00B02273">
        <w:rPr>
          <w:sz w:val="28"/>
          <w:szCs w:val="28"/>
        </w:rPr>
        <w:t xml:space="preserve">органов местного самоуправления </w:t>
      </w:r>
      <w:r w:rsidR="00B02273" w:rsidRPr="00B02273">
        <w:rPr>
          <w:bCs/>
          <w:sz w:val="28"/>
          <w:szCs w:val="28"/>
        </w:rPr>
        <w:t>Малоекатериновского муниципального образования</w:t>
      </w:r>
      <w:r w:rsidR="007E5659">
        <w:rPr>
          <w:sz w:val="28"/>
          <w:szCs w:val="28"/>
        </w:rPr>
        <w:t>, утвержденным постановлением администрации</w:t>
      </w:r>
      <w:proofErr w:type="gramEnd"/>
      <w:r w:rsidR="007E5659">
        <w:rPr>
          <w:sz w:val="28"/>
          <w:szCs w:val="28"/>
        </w:rPr>
        <w:t xml:space="preserve"> </w:t>
      </w:r>
      <w:r w:rsidR="00B02273" w:rsidRPr="005874C9">
        <w:t xml:space="preserve"> </w:t>
      </w:r>
      <w:r w:rsidR="00B02273" w:rsidRPr="00B02273">
        <w:rPr>
          <w:bCs/>
          <w:sz w:val="28"/>
          <w:szCs w:val="28"/>
        </w:rPr>
        <w:t>Малоекатериновского муниципального образования</w:t>
      </w:r>
      <w:r w:rsidR="00B02273">
        <w:rPr>
          <w:sz w:val="28"/>
          <w:szCs w:val="28"/>
        </w:rPr>
        <w:t xml:space="preserve"> </w:t>
      </w:r>
      <w:r w:rsidR="00B02273" w:rsidRPr="00B02273">
        <w:rPr>
          <w:sz w:val="28"/>
          <w:szCs w:val="28"/>
        </w:rPr>
        <w:t xml:space="preserve">№ 110-п </w:t>
      </w:r>
      <w:r w:rsidR="00B02273">
        <w:rPr>
          <w:sz w:val="28"/>
          <w:szCs w:val="28"/>
        </w:rPr>
        <w:t>от 07 декабря 2022 года.</w:t>
      </w:r>
    </w:p>
    <w:p w:rsidR="007E5659" w:rsidRDefault="002E0AC5" w:rsidP="002E0AC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E5659">
        <w:rPr>
          <w:sz w:val="28"/>
          <w:szCs w:val="28"/>
        </w:rPr>
        <w:t>4. Направление обращений на рассмотрение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proofErr w:type="gramStart"/>
      <w:r>
        <w:rPr>
          <w:sz w:val="28"/>
          <w:szCs w:val="28"/>
        </w:rPr>
        <w:t xml:space="preserve">Зарегистрированные обращения направляются посредством СЭД в форме электронного документа, а в случае отсутствия указанной технической возможности – в письменной форме, на рассмотрение в органы местного </w:t>
      </w:r>
      <w:r>
        <w:rPr>
          <w:sz w:val="28"/>
          <w:szCs w:val="28"/>
        </w:rPr>
        <w:lastRenderedPageBreak/>
        <w:t xml:space="preserve">самоуправления сельских поселений, должностным лицам указанных органов, заместителям главы администрации муниципального района, руководителям отраслевых органов, специалистам администрации района, в компетенцию которых входит рассмотрение поставленных в обращении вопросов. </w:t>
      </w:r>
      <w:proofErr w:type="gramEnd"/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Запрещается направлять жалобу на рассмотрение в государственный орган, орган местного самоуправления или должностному лицу, решение или действия (бездействие) которых обжалуется.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В случае е</w:t>
      </w:r>
      <w:r w:rsidR="002E0AC5">
        <w:rPr>
          <w:sz w:val="28"/>
          <w:szCs w:val="28"/>
        </w:rPr>
        <w:t xml:space="preserve">сли заявитель ранее обращался  к </w:t>
      </w:r>
      <w:r>
        <w:rPr>
          <w:sz w:val="28"/>
          <w:szCs w:val="28"/>
        </w:rPr>
        <w:t>специалистам администрации сельского поселения и не удовлетворен принятым решением или обжалует их действия (бездействие), обращение передается на рассмотрение главе администрации сельского поселения с учетом утвержденного распределения должностных обязанностей.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 В случае если заявитель ранее обращался к специалистам администрации сельского поселения и не удовлетворен принятым решением или обжалует действия (бездействие) этих должностных лиц, обращение принимается к рассмотрению главой </w:t>
      </w:r>
      <w:r w:rsidR="00B0227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 лично.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 Обращения, по которым имеются поручения Президента Российской Федерации, Председателя Правительства Российской Федерации или его заместителей, председателей палат Федерального Собрания Российской Федерации, сенаторов Российской </w:t>
      </w:r>
      <w:proofErr w:type="spellStart"/>
      <w:r>
        <w:rPr>
          <w:sz w:val="28"/>
          <w:szCs w:val="28"/>
        </w:rPr>
        <w:t>Федерациии</w:t>
      </w:r>
      <w:proofErr w:type="spellEnd"/>
      <w:r>
        <w:rPr>
          <w:sz w:val="28"/>
          <w:szCs w:val="28"/>
        </w:rPr>
        <w:t xml:space="preserve"> депутатов Государственной Думы Российской Федерации, Губернатора  </w:t>
      </w:r>
      <w:r w:rsidR="00B02273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>, Председателя Законо</w:t>
      </w:r>
      <w:r w:rsidR="00B02273">
        <w:rPr>
          <w:sz w:val="28"/>
          <w:szCs w:val="28"/>
        </w:rPr>
        <w:t>дательной Саратовской области</w:t>
      </w:r>
      <w:r>
        <w:rPr>
          <w:sz w:val="28"/>
          <w:szCs w:val="28"/>
        </w:rPr>
        <w:t xml:space="preserve">, адресованные главе </w:t>
      </w:r>
      <w:r w:rsidR="00B0227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поселения, передаются главе </w:t>
      </w:r>
      <w:r w:rsidR="00B0227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4.6. </w:t>
      </w:r>
      <w:proofErr w:type="gramStart"/>
      <w:r>
        <w:rPr>
          <w:sz w:val="28"/>
          <w:szCs w:val="28"/>
        </w:rPr>
        <w:t>Письменные обращения, содержащие вопросы, решение которых не входит в компетенцию администрации сельского поселения, в течение семи дней со дня регистрации направляются в соответствующий государственный орган или орган местного самоуправления, соответствующему должностному лицу, в компетенцию которых входит решение поставленных в обращении вопросов, посредством СЭД в форме электронного документа, в случае отсутствия указанной технической возможности – в письменной форме, с уведомлением гражданина либо</w:t>
      </w:r>
      <w:proofErr w:type="gramEnd"/>
      <w:r>
        <w:rPr>
          <w:sz w:val="28"/>
          <w:szCs w:val="28"/>
        </w:rPr>
        <w:t xml:space="preserve"> организации, </w:t>
      </w:r>
      <w:proofErr w:type="gramStart"/>
      <w:r>
        <w:rPr>
          <w:sz w:val="28"/>
          <w:szCs w:val="28"/>
        </w:rPr>
        <w:t>направивших</w:t>
      </w:r>
      <w:proofErr w:type="gramEnd"/>
      <w:r>
        <w:rPr>
          <w:sz w:val="28"/>
          <w:szCs w:val="28"/>
        </w:rPr>
        <w:t xml:space="preserve"> обращение, о переадресации обращения.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о переадресации обращения, в котором указан только адрес электронной почты, направляется на адрес электронной почты</w:t>
      </w:r>
      <w:proofErr w:type="gramStart"/>
      <w:r>
        <w:rPr>
          <w:sz w:val="28"/>
          <w:szCs w:val="28"/>
        </w:rPr>
        <w:t xml:space="preserve"> </w:t>
      </w:r>
      <w:r w:rsidR="00B0227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В остальных случаях ответ о переадресации обращения дается в письменной форме.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 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7E5659" w:rsidRDefault="007E5659" w:rsidP="00F05E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 Сопроводительные письма к обращениям, направляемым на </w:t>
      </w:r>
      <w:r>
        <w:rPr>
          <w:sz w:val="28"/>
          <w:szCs w:val="28"/>
        </w:rPr>
        <w:lastRenderedPageBreak/>
        <w:t xml:space="preserve">рассмотрение в различные органы, органы местного самоуправления, должностным лицам, подписываются главой </w:t>
      </w:r>
      <w:r w:rsidR="00B0227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поселения, либо его заместителем. Одновременно за той же подписью направляется уведомление заявителю о том, куда направлено его обращение.</w:t>
      </w:r>
    </w:p>
    <w:p w:rsidR="007E5659" w:rsidRDefault="007E5659" w:rsidP="00F05E9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5. Рассмотрение обращений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Обращение, поступившее в администрацию сельского поселения или должностному лицу в соответствии с их компетенцией, рассматривается в течение 30 дней со дня его регистрации, за исключением случая, указанного в абзаце втором настоящего пункта.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Обращение, поступившее в администрацию сельского поселения и содержащее информацию о фактах возможных нарушений законодательства Российской Федерации в сфере миграции, направляется в течение 5 дней со дня регистрации в территориальный орган федерального органа исполнительной власти в сфере внутренних дел и г</w:t>
      </w:r>
      <w:r w:rsidR="00426F2C">
        <w:rPr>
          <w:sz w:val="28"/>
          <w:szCs w:val="28"/>
        </w:rPr>
        <w:t>убернатору Саратовской области</w:t>
      </w:r>
      <w:r>
        <w:rPr>
          <w:sz w:val="28"/>
          <w:szCs w:val="28"/>
        </w:rPr>
        <w:t>, с уведомлением об этом гражданина, направившего обращение, за исключением случая, указанного в пункте 5.14 раздела 5 настоящего Положения</w:t>
      </w:r>
      <w:proofErr w:type="gramEnd"/>
      <w:r>
        <w:rPr>
          <w:sz w:val="28"/>
          <w:szCs w:val="28"/>
        </w:rPr>
        <w:t>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установленный срок рассмотрения обращения истекает в выходной или праздничный день, последним днем рассмотрения считается следующий за ним рабочий день.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В исключительных случаях, а также в случае направления запроса в государственный орган, орган местного самоуправления, глава сельского поселения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 Продление сроков рассмотрения обращений, за исключением обращений, находящихся на особом </w:t>
      </w:r>
      <w:proofErr w:type="gramStart"/>
      <w:r>
        <w:rPr>
          <w:sz w:val="28"/>
          <w:szCs w:val="28"/>
        </w:rPr>
        <w:t>контроле</w:t>
      </w:r>
      <w:proofErr w:type="gramEnd"/>
      <w:r>
        <w:rPr>
          <w:sz w:val="28"/>
          <w:szCs w:val="28"/>
        </w:rPr>
        <w:t>, производится по служебной записке ответственного исполнителя главой</w:t>
      </w:r>
      <w:r w:rsidR="00426F2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сельского поселения или его заместителем. Уведомление о продлении срока рассмотрения обращения направляется заявителю до истечения срока, указанного в пункте 5.1 настоящего Положения. Если контроль за рассмотрением обращения установлен П</w:t>
      </w:r>
      <w:r w:rsidR="00426F2C">
        <w:rPr>
          <w:sz w:val="28"/>
          <w:szCs w:val="28"/>
        </w:rPr>
        <w:t>равительством Саратовской области,</w:t>
      </w:r>
      <w:r>
        <w:rPr>
          <w:sz w:val="28"/>
          <w:szCs w:val="28"/>
        </w:rPr>
        <w:t xml:space="preserve"> то ответственный исполнитель обязан согласовать с должностным лицом, на контроле которого находится рассмотрение обращения, продление срока рассмотрения обращения.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Обращения родителей (лиц, их замещающих) по вопросам организации отдыха и оздоровления детей, поступившие в администрацию сельского поселения в письменной форме или в форме электронного документа, подлежат рассмотрению в течение 15 дней со дня регистрации этих обращений.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 Главой</w:t>
      </w:r>
      <w:r w:rsidR="00426F2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сельского поселения, его заместителем </w:t>
      </w:r>
      <w:r>
        <w:rPr>
          <w:sz w:val="28"/>
          <w:szCs w:val="28"/>
        </w:rPr>
        <w:lastRenderedPageBreak/>
        <w:t>либо специалистом администрации сельского поселения по их поручению к поступившему обращению готовится резолюция в соответствии с компетенцией администрации сельского поселения. Резолюция должна содержать: фамилии и инициалы лиц, которым дается поручение, лаконично сформулированный текст, предписывающий действие, порядок и срок исполнения, подпись руководителя с расшифровкой и датой. Резолюция может состоять из нескольких частей, предписывающих каждому исполнителю самостоятельное действие, порядок и срок исполнения поручения. Резолюция оформляется на учетной карточке обращения.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 В случае если обращение направляется для рассмотрения в орган государственной власти, орган местного самоуправления или иному должностному лицу в соответствии с их компетенцией, соответствующее должностное лицо в течение семи дней со дня регистрации обращения уведомляет заявителя о переадресации его обращения в порядке, указанном в пункте 4.6 раздела 4 настоящего Положения.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 Контроль за сроками исполнения, а также централизованную подготовку ответа заявителю (для контрольных поручений также в вышестоящий орган власти) осуществляет исполнитель, указанный в поручении первым либо в отношении которого сделаны особые отметки. Соисполнители не позднее пяти дней до истечения срока исполнения обязаны представить ответственному исполнителю все необходимые материалы для обобщения и подготовки ответа.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Резолюция на обращения оформляется в СЭД, а в случае отсутствия технической возможности использования СЭД – на специальном бланке.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 Ответственный исполнитель, которому поручено рассмотрение обращения: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обеспечивает объективное всестороннее рассмотрение обращения, в случае необходимости – с участием заявителя, направившего обращение, запрашивает, в том числе в электронной форме (при наличии технической возможности – с использованием СЭД), необходимые для рассмотрения обращения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  <w:proofErr w:type="gramEnd"/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принимает меры, направленные на восстановление или защиту нарушенных прав, свобод и законных интересов заявителя;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дает письменный ответ по существу поставленных в обращении вопросов;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уведомляет заявителя о направлении его обращения на рассмотрение в государственный орган, органы местного самоуправления или иному должностному лицу в соответствии с их компетенцией.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5.11. </w:t>
      </w:r>
      <w:proofErr w:type="gramStart"/>
      <w:r>
        <w:rPr>
          <w:sz w:val="28"/>
          <w:szCs w:val="28"/>
        </w:rPr>
        <w:t xml:space="preserve">Государственные органы, органы местного самоуправления, должностные лица указанных органов на основании направленного в установленном порядке запроса обязаны в течение 15 дней представить </w:t>
      </w:r>
      <w:r>
        <w:rPr>
          <w:sz w:val="28"/>
          <w:szCs w:val="28"/>
        </w:rPr>
        <w:lastRenderedPageBreak/>
        <w:t>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представления.</w:t>
      </w:r>
      <w:proofErr w:type="gramEnd"/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5.12. В случае если обращение, по мнению исполнителя, направлено не по принадлежности, он в двухдневный срок возвращает его помощнику главы муниципального района, указывая при этом орган государственный власти края, орган местного самоуправления, должностное лицо указанных органов, которому, по его мнению, следует направить обращение.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 В случае если в письменном обращении не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z w:val="28"/>
          <w:szCs w:val="28"/>
        </w:rPr>
        <w:t xml:space="preserve">: фамилия гражданина, направившего обращение, или почтовый адрес, по которому должен быть направлен ответ, ответ на письменное обращение не дается. 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5.14. Обращение, в котором обжалуется судебное решение, в течение семи дней со дня регистрации возвращается гражданину (организации), направившим обращение, с разъяснением порядка обжалования данного судебного решения.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5.15. 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5.16. В случае если текст письменного обращения не поддается прочтению, ответ на обращение не дается, и оно не подлежит направлению на рассмотрение, о чем в течение семи дней со дня регистрации обращения сообщается гражданину (организации), направившим обращение, если фамилия и почтовый адрес заявителя поддаются прочтению. В случае если текст письменного обращения не позволяет определить суть предложения, заявления или жалобы, ответ на обращение не </w:t>
      </w:r>
      <w:proofErr w:type="gramStart"/>
      <w:r>
        <w:rPr>
          <w:sz w:val="28"/>
          <w:szCs w:val="28"/>
        </w:rPr>
        <w:t>дается</w:t>
      </w:r>
      <w:proofErr w:type="gramEnd"/>
      <w:r>
        <w:rPr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направившему обращение.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5.17. </w:t>
      </w:r>
      <w:proofErr w:type="gramStart"/>
      <w:r>
        <w:rPr>
          <w:sz w:val="28"/>
          <w:szCs w:val="28"/>
        </w:rPr>
        <w:t xml:space="preserve">В случае если в письменном обращении содержится вопрос, на который заявителю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r w:rsidR="009F33B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 или его заместитель вправе принять решение о безосновательности очередного обращения и прекращении переписки с заявителем по данному вопросу при условии, что указанное</w:t>
      </w:r>
      <w:proofErr w:type="gramEnd"/>
      <w:r>
        <w:rPr>
          <w:sz w:val="28"/>
          <w:szCs w:val="28"/>
        </w:rPr>
        <w:t xml:space="preserve"> обращение и ранее направляемые обращения направлялись в один и тот же орган или одному и тому же должностному лицу данного органа. О данном решении уведомляется заявитель, направивший обращение. 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5.18. В случае если ответ по существу поставленного в обращении </w:t>
      </w:r>
      <w:r>
        <w:rPr>
          <w:sz w:val="28"/>
          <w:szCs w:val="28"/>
        </w:rPr>
        <w:lastRenderedPageBreak/>
        <w:t>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</w:t>
      </w:r>
      <w:r>
        <w:rPr>
          <w:sz w:val="28"/>
          <w:szCs w:val="28"/>
        </w:rPr>
        <w:softHyphen/>
        <w:t>ществу поставленного в нем вопроса в связи с недопустимостью разглашения указанных сведений.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5.19. Если в обращении содержатся сведения о подготавливаемом, совершаемом или совершенном противоправном деянии, а также лице, его подготавливающем, совершающем или совершившем, жалоба подлежит направлению в государственный орган в соответствии с его компетенцией. 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5.20. 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администрацию сельского поселения или соответствующему должностному лицу.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5.21. На обращения, не являющиеся заявлениями, жалобами, не содержащие конкретных предложений или просьб (в том числе стандартные поздравления, соболезнования, письма, присланные для сведения и т.д.), ответы не даются.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5.22. </w:t>
      </w:r>
      <w:proofErr w:type="gramStart"/>
      <w:r>
        <w:rPr>
          <w:sz w:val="28"/>
          <w:szCs w:val="28"/>
        </w:rPr>
        <w:t xml:space="preserve">В случае поступления в администрацию сельского поселения письменного обращения, содержащего вопрос, ответ на который размещен в соответствии с </w:t>
      </w:r>
      <w:hyperlink r:id="rId14" w:anchor="P106" w:history="1">
        <w:r w:rsidRPr="00C31EBF">
          <w:rPr>
            <w:rStyle w:val="a3"/>
            <w:color w:val="auto"/>
            <w:sz w:val="28"/>
            <w:szCs w:val="28"/>
            <w:u w:val="none"/>
          </w:rPr>
          <w:t>частью 4 статьи 10</w:t>
        </w:r>
      </w:hyperlink>
      <w:r>
        <w:rPr>
          <w:sz w:val="28"/>
          <w:szCs w:val="28"/>
        </w:rPr>
        <w:t xml:space="preserve"> Закона на сайте администрации сельского поселения в информационно-телекоммуникационной сети «Интернет», заявителю, направившему обращение, в течение семи дней со дня регистрации обращения сообщается электронный адрес сайта администрации сельского поселения в информационно-телекоммуни</w:t>
      </w:r>
      <w:r>
        <w:rPr>
          <w:sz w:val="28"/>
          <w:szCs w:val="28"/>
        </w:rPr>
        <w:softHyphen/>
        <w:t>кационной сети «Интернет», на котором размещен ответ на вопрос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поставленный</w:t>
      </w:r>
      <w:proofErr w:type="gramEnd"/>
      <w:r>
        <w:rPr>
          <w:sz w:val="28"/>
          <w:szCs w:val="28"/>
        </w:rPr>
        <w:t xml:space="preserve"> в обращении, при этом обращение, содержащее обжалование судебного решения, не возвращается.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5.23. Граждане, направившие обращение в письменной форме или в форме электронного документа в администрацию сельского поселения, имеют право: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на получение в устной форме, в том числе по телефону, информации о факте поступления и дате регистрации обращения и о том, какому исполнителю поручено рассмотрение данного обращения, о направлении ответа на обращение;</w:t>
      </w:r>
      <w:proofErr w:type="gramEnd"/>
    </w:p>
    <w:p w:rsidR="00C31EBF" w:rsidRDefault="007E5659" w:rsidP="00F05E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возврат (по письменному заявлению) приложенных к обращению либо переданных при его рассмотрении документов, материалов или их копий.</w:t>
      </w:r>
    </w:p>
    <w:p w:rsidR="007E5659" w:rsidRDefault="007E5659" w:rsidP="00F05E9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6. Требования к оформлению ответа на обращение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 Ответы на обращения подписывают глава </w:t>
      </w:r>
      <w:r w:rsidR="009F33B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либо специалисты администрации в пределах своей компетенции. </w:t>
      </w:r>
    </w:p>
    <w:p w:rsidR="007E5659" w:rsidRDefault="009F33BA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в региональные</w:t>
      </w:r>
      <w:r w:rsidR="007E5659">
        <w:rPr>
          <w:sz w:val="28"/>
          <w:szCs w:val="28"/>
        </w:rPr>
        <w:t>, федеральные органы государственной власти об исполнении поручений по рассмотрению вопросов, поставленных в обращениях, подписывает глава</w:t>
      </w:r>
      <w:r>
        <w:rPr>
          <w:sz w:val="28"/>
          <w:szCs w:val="28"/>
        </w:rPr>
        <w:t xml:space="preserve"> администрации </w:t>
      </w:r>
      <w:r w:rsidR="007E5659">
        <w:rPr>
          <w:sz w:val="28"/>
          <w:szCs w:val="28"/>
        </w:rPr>
        <w:t xml:space="preserve"> сельского поселения либо </w:t>
      </w:r>
      <w:r w:rsidR="007E5659">
        <w:rPr>
          <w:sz w:val="28"/>
          <w:szCs w:val="28"/>
        </w:rPr>
        <w:lastRenderedPageBreak/>
        <w:t>его заместитель.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поручен</w:t>
      </w:r>
      <w:r w:rsidR="009F33BA">
        <w:rPr>
          <w:sz w:val="28"/>
          <w:szCs w:val="28"/>
        </w:rPr>
        <w:t>ия Губернатора Саратовской области</w:t>
      </w:r>
      <w:r>
        <w:rPr>
          <w:sz w:val="28"/>
          <w:szCs w:val="28"/>
        </w:rPr>
        <w:t xml:space="preserve"> и депутатские запросы о рассмотрении обращений подписывает глава </w:t>
      </w:r>
      <w:r w:rsidR="009F33B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поручение было адресовано конкретному должностному лицу администрации сельского поселения, ответ подписывается этим должностным лицом.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 Текст ответа должен излагаться четко, последовательно, кратко, исчерпывающе давать ответ на все поставленные в обращении вопросы.    При подтверждении фактов, изложенных в обращении, в ответе следует указывать, какие меры приняты по обращению.</w:t>
      </w:r>
    </w:p>
    <w:p w:rsidR="007E5659" w:rsidRDefault="009F33BA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 В ответе в региональные</w:t>
      </w:r>
      <w:r w:rsidR="007E5659">
        <w:rPr>
          <w:sz w:val="28"/>
          <w:szCs w:val="28"/>
        </w:rPr>
        <w:t>, федеральные государственные органы должно быть четко указано, что заявитель проинформирован о результатах рассмотрения его обращения. В ответах по коллективным обращениям указывается, кому именно из заявителей дан ответ.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Письменный ответ на коллективное обращение направляется лицу, указанному в данном обращении в качестве получателя ответа или представителя коллектива, подписавших указанное обращение, с предложением о доведении содержащейся в нем информации до сведения остальных граждан, подписавших коллективное обращение.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Если в коллективном обращении получатель ответа не определен, ответ направляется первому гражданину в списке </w:t>
      </w:r>
      <w:proofErr w:type="gramStart"/>
      <w:r>
        <w:rPr>
          <w:sz w:val="28"/>
          <w:szCs w:val="28"/>
        </w:rPr>
        <w:t>подписавших</w:t>
      </w:r>
      <w:proofErr w:type="gramEnd"/>
      <w:r>
        <w:rPr>
          <w:sz w:val="28"/>
          <w:szCs w:val="28"/>
        </w:rPr>
        <w:t xml:space="preserve"> коллективное обращение, указавшему свой почтовый адрес.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коллективном обращении, направленном в форме электронного документа, получатель ответа не определен, ответ направляется на адрес электронной почты отправителя.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просьба о направлении ответа выражена несколькими гражданами либо всеми лицами, подписавшими коллективное обращение, копия ответа направляется каждому из них по указанным ими почтовым адресам или адресам электронной почты.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 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 Ответы заявителям и в органы государственной власти в письменной форме печатаются на бланках установленной формы в соответствии с Инструкцией по делопроизводству в администрации </w:t>
      </w:r>
      <w:r w:rsidR="009F33BA">
        <w:rPr>
          <w:sz w:val="28"/>
          <w:szCs w:val="28"/>
        </w:rPr>
        <w:t xml:space="preserve">Малоекатериновского муниципального образования </w:t>
      </w:r>
      <w:r w:rsidR="0075060E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муницип</w:t>
      </w:r>
      <w:r w:rsidR="0075060E">
        <w:rPr>
          <w:sz w:val="28"/>
          <w:szCs w:val="28"/>
        </w:rPr>
        <w:t>ального района Саратовской области</w:t>
      </w:r>
      <w:r>
        <w:rPr>
          <w:sz w:val="28"/>
          <w:szCs w:val="28"/>
        </w:rPr>
        <w:t>.</w:t>
      </w:r>
    </w:p>
    <w:p w:rsidR="0075060E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Ответы заявителям </w:t>
      </w:r>
      <w:r w:rsidR="0075060E">
        <w:rPr>
          <w:sz w:val="28"/>
          <w:szCs w:val="28"/>
        </w:rPr>
        <w:t>в форме электронных документов</w:t>
      </w:r>
      <w:r>
        <w:rPr>
          <w:sz w:val="28"/>
          <w:szCs w:val="28"/>
        </w:rPr>
        <w:t xml:space="preserve">, изготавливаются на бланках установленной формы в соответствии с Инструкцией по делопроизводству в администрации </w:t>
      </w:r>
      <w:r w:rsidR="0075060E">
        <w:rPr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>
        <w:rPr>
          <w:sz w:val="28"/>
          <w:szCs w:val="28"/>
        </w:rPr>
        <w:t xml:space="preserve">, после чего подписываются должностным лицом, указанным в пункте 6.1 настоящего Положения, регистрируются и направляются заявителю в форме </w:t>
      </w:r>
      <w:r>
        <w:rPr>
          <w:sz w:val="28"/>
          <w:szCs w:val="28"/>
        </w:rPr>
        <w:lastRenderedPageBreak/>
        <w:t>сканированной копии на адрес электронной почты, указанной заявителем при направлении обращения</w:t>
      </w:r>
      <w:r w:rsidR="007506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 В левом нижнем углу ответа обязательно указываются фамилия, имя, отчество исполнителя и номер его служебного телефона.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6.10. Подлинники обращений граждан, поступившие в федеральные органы государственной власти, органы государс</w:t>
      </w:r>
      <w:r w:rsidR="0075060E">
        <w:rPr>
          <w:sz w:val="28"/>
          <w:szCs w:val="28"/>
        </w:rPr>
        <w:t>твенной власти Саратовской области</w:t>
      </w:r>
      <w:r>
        <w:rPr>
          <w:sz w:val="28"/>
          <w:szCs w:val="28"/>
        </w:rPr>
        <w:t>, возвращаются только при наличии на них штампа «Подлежит возврату» или специальной отметки в сопроводительном письме.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6.11. Если по обращению дается ответ о продлении срока рассмотрения обращения, то в тексте указывается срок окончательного разрешения во</w:t>
      </w:r>
      <w:r>
        <w:rPr>
          <w:sz w:val="28"/>
          <w:szCs w:val="28"/>
        </w:rPr>
        <w:softHyphen/>
        <w:t>проса.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6.12. Ответственный исполнитель за три рабочих дня до окончания срока рассмотрения обращения направляет главе </w:t>
      </w:r>
      <w:r w:rsidR="0075060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проект ответа заявителю на проверку соблюдения требований Инструкции по делопроизводству в администрации </w:t>
      </w:r>
      <w:r w:rsidR="0075060E">
        <w:rPr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>
        <w:rPr>
          <w:sz w:val="28"/>
          <w:szCs w:val="28"/>
        </w:rPr>
        <w:t>, настоящего Положения и полноты и достоверности ответа. При наличии замечаний в течение двух дней со дня поступления проекта ответа, но не позднее одного дня до око</w:t>
      </w:r>
      <w:r w:rsidR="00374566">
        <w:rPr>
          <w:sz w:val="28"/>
          <w:szCs w:val="28"/>
        </w:rPr>
        <w:t xml:space="preserve">нчания срока рассмотрения </w:t>
      </w:r>
      <w:r>
        <w:rPr>
          <w:sz w:val="28"/>
          <w:szCs w:val="28"/>
        </w:rPr>
        <w:t xml:space="preserve"> возвращает его ответственному исполнителю на доработку.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6.13. После завершения ра</w:t>
      </w:r>
      <w:r w:rsidR="0001150F">
        <w:rPr>
          <w:sz w:val="28"/>
          <w:szCs w:val="28"/>
        </w:rPr>
        <w:t>ссмотрения обращения</w:t>
      </w:r>
      <w:r>
        <w:rPr>
          <w:sz w:val="28"/>
          <w:szCs w:val="28"/>
        </w:rPr>
        <w:t xml:space="preserve"> подлинник обращения, ответ на него и все материалы, касающиеся рассмотрения</w:t>
      </w:r>
      <w:r w:rsidR="0001150F">
        <w:rPr>
          <w:sz w:val="28"/>
          <w:szCs w:val="28"/>
        </w:rPr>
        <w:t xml:space="preserve"> обращения, передаются </w:t>
      </w:r>
      <w:r>
        <w:rPr>
          <w:sz w:val="28"/>
          <w:szCs w:val="28"/>
        </w:rPr>
        <w:t xml:space="preserve"> должностному лицу, ответственному за направление ответа заявителю, которым проверяется правильность направления</w:t>
      </w:r>
      <w:r w:rsidR="00374566">
        <w:rPr>
          <w:sz w:val="28"/>
          <w:szCs w:val="28"/>
        </w:rPr>
        <w:t xml:space="preserve"> ответа. Обращения хранятся у заместителя главы администрации</w:t>
      </w:r>
      <w:r>
        <w:rPr>
          <w:sz w:val="28"/>
          <w:szCs w:val="28"/>
        </w:rPr>
        <w:t>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Ответы, не соответствующие требованиям, предусмотренным настоящим Положением, возвращаются исполнителю для доработки до истечения срока рассмотрения обращения.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6.14. Ответ, подписанный главой </w:t>
      </w:r>
      <w:r w:rsidR="0037456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поселения, специалистами администрации, направляется на регистрацию и направляется заявителю почтовым отправлением либо по электронной почте. Отправление ответов без регистрации не допускается.</w:t>
      </w:r>
    </w:p>
    <w:p w:rsidR="007E5659" w:rsidRDefault="00374566" w:rsidP="003745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6.15</w:t>
      </w:r>
      <w:r w:rsidR="007E5659">
        <w:rPr>
          <w:sz w:val="28"/>
          <w:szCs w:val="28"/>
        </w:rPr>
        <w:t xml:space="preserve">. Специалист администрации сельского поселения на учетной карточке делает отметку «В дело», проставляет номер дела и количество листов. </w:t>
      </w:r>
    </w:p>
    <w:p w:rsidR="007E5659" w:rsidRDefault="007E5659" w:rsidP="0037456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Контроль за рассмотрением обращений 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 На контроль ставятся обращения, в которых сообщается о конкретных нарушениях законных прав и интересов граждан, а также обращения по вопросам, имеющим большое общественное значение. Постановка обращений на контроль также производится в целях устранения недостатков в работе органов местного самоуправления.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 На особый контроль ставятся поручения Президента Российской Федерации, Председателя Правительства Российской Федерации или его заместителей, председателей палат Федерального Собрания Российской </w:t>
      </w:r>
      <w:r>
        <w:rPr>
          <w:sz w:val="28"/>
          <w:szCs w:val="28"/>
        </w:rPr>
        <w:lastRenderedPageBreak/>
        <w:t xml:space="preserve">Федерации, сенаторов Российской </w:t>
      </w:r>
      <w:proofErr w:type="spellStart"/>
      <w:r>
        <w:rPr>
          <w:sz w:val="28"/>
          <w:szCs w:val="28"/>
        </w:rPr>
        <w:t>Федерациии</w:t>
      </w:r>
      <w:proofErr w:type="spellEnd"/>
      <w:r>
        <w:rPr>
          <w:sz w:val="28"/>
          <w:szCs w:val="28"/>
        </w:rPr>
        <w:t xml:space="preserve"> депутатов Государственной Думы Российской Федераци</w:t>
      </w:r>
      <w:r w:rsidR="00374566">
        <w:rPr>
          <w:sz w:val="28"/>
          <w:szCs w:val="28"/>
        </w:rPr>
        <w:t>и, Губернатора Саратовской области</w:t>
      </w:r>
      <w:r>
        <w:rPr>
          <w:sz w:val="28"/>
          <w:szCs w:val="28"/>
        </w:rPr>
        <w:t>, Председателя Законо</w:t>
      </w:r>
      <w:r w:rsidR="00805E4F">
        <w:rPr>
          <w:sz w:val="28"/>
          <w:szCs w:val="28"/>
        </w:rPr>
        <w:t>дательной Думы Саратовской области</w:t>
      </w:r>
      <w:r>
        <w:rPr>
          <w:sz w:val="28"/>
          <w:szCs w:val="28"/>
        </w:rPr>
        <w:t xml:space="preserve"> о рассмотрении обращений.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особый контроль также ставятся обращения, поступившие в соответствии с частью 5 статьи 8 Закона, в которых содержится просьба проинформировать о результатах их рассмотрения. 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7.3. </w:t>
      </w:r>
      <w:proofErr w:type="gramStart"/>
      <w:r>
        <w:rPr>
          <w:sz w:val="28"/>
          <w:szCs w:val="28"/>
        </w:rPr>
        <w:t>В случае если в ответе, полученном от исполнителя, рассматривавшего обращение, указывается, что вопрос, поставленный заявителем, будет решен в течение определенного периода времени, такое обращение может быть поставлено на дополнительный контроль, о чем специалист администрации сельского поселения уведомляет исполнителя, на рассмотрении которого находилось обращение, с указанием контрольного срока для ответа об окончательном решении вопроса.</w:t>
      </w:r>
      <w:proofErr w:type="gramEnd"/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 Продление срока по обращениям, находящимся на особом </w:t>
      </w:r>
      <w:proofErr w:type="gramStart"/>
      <w:r>
        <w:rPr>
          <w:sz w:val="28"/>
          <w:szCs w:val="28"/>
        </w:rPr>
        <w:t>контроле</w:t>
      </w:r>
      <w:proofErr w:type="gramEnd"/>
      <w:r>
        <w:rPr>
          <w:sz w:val="28"/>
          <w:szCs w:val="28"/>
        </w:rPr>
        <w:t xml:space="preserve">, производится главой </w:t>
      </w:r>
      <w:r w:rsidR="00805E4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поселения. 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 Решение о постановке обращения на контроль вправе принять глава </w:t>
      </w:r>
      <w:r w:rsidR="00805E4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 либо его заместитель.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 Контроль за соблюдением сроков и порядка рассмотрения письменных обращений осуществляет специалист администрации сельского поселения, который информирует отраслевые органы об обращениях, срок рассмотрения которых истекает или истек.</w:t>
      </w:r>
    </w:p>
    <w:p w:rsidR="007E5659" w:rsidRDefault="007E5659" w:rsidP="000115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7.7. </w:t>
      </w:r>
      <w:proofErr w:type="gramStart"/>
      <w:r>
        <w:rPr>
          <w:sz w:val="28"/>
          <w:szCs w:val="28"/>
        </w:rPr>
        <w:t xml:space="preserve">Контроль за полнотой и качеством рассмотрения обращений производится ответственным исполнителем по поручению главы </w:t>
      </w:r>
      <w:r w:rsidR="00805E4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 и включает в себя проведение проверок (в том числе с выездом на место),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  <w:proofErr w:type="gramEnd"/>
    </w:p>
    <w:p w:rsidR="007E5659" w:rsidRDefault="007E5659" w:rsidP="0001150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8. Организация личного приема граждан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Личный прием граждан в администрации сельского поселения проводится главой </w:t>
      </w:r>
      <w:r w:rsidR="00805E4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поселения, специалистами администрации не реже одного раза в месяц в соответствии с утвержденным распоряжением администрации сельского поселения графиком личного приема граждан.</w:t>
      </w:r>
    </w:p>
    <w:p w:rsidR="007E5659" w:rsidRDefault="007E5659" w:rsidP="007E565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proofErr w:type="gramStart"/>
      <w:r>
        <w:rPr>
          <w:sz w:val="28"/>
          <w:szCs w:val="28"/>
        </w:rPr>
        <w:t>Информация о проведении личного приема граждан (место приема, дни и часы приема, необходимые документы, контактный телефон), тексты Федерального закона от 02.05.2006 № 59-ФЗ «О порядке рассмотрения обращений граждан Российской Феде</w:t>
      </w:r>
      <w:r w:rsidR="00805E4F">
        <w:rPr>
          <w:sz w:val="28"/>
          <w:szCs w:val="28"/>
        </w:rPr>
        <w:t>рации», закона Саратовской области от 30.07.2018 № 73</w:t>
      </w:r>
      <w:r>
        <w:rPr>
          <w:sz w:val="28"/>
          <w:szCs w:val="28"/>
        </w:rPr>
        <w:t xml:space="preserve"> «О дополнительных гарантиях права граждан на обращение </w:t>
      </w:r>
      <w:r w:rsidR="00805E4F">
        <w:rPr>
          <w:sz w:val="28"/>
          <w:szCs w:val="28"/>
        </w:rPr>
        <w:t>в Саратовской области</w:t>
      </w:r>
      <w:r>
        <w:rPr>
          <w:sz w:val="28"/>
          <w:szCs w:val="28"/>
        </w:rPr>
        <w:t>», настоящего Положения, информация о праве отдельных категорий граждан на личный прием в первоочередном порядке размещают</w:t>
      </w:r>
      <w:r w:rsidR="00805E4F">
        <w:rPr>
          <w:sz w:val="28"/>
          <w:szCs w:val="28"/>
        </w:rPr>
        <w:t>ся</w:t>
      </w:r>
      <w:proofErr w:type="gramEnd"/>
      <w:r w:rsidR="00805E4F">
        <w:rPr>
          <w:sz w:val="28"/>
          <w:szCs w:val="28"/>
        </w:rPr>
        <w:t xml:space="preserve"> на </w:t>
      </w:r>
      <w:proofErr w:type="gramStart"/>
      <w:r w:rsidR="00805E4F">
        <w:rPr>
          <w:sz w:val="28"/>
          <w:szCs w:val="28"/>
        </w:rPr>
        <w:t>сайте</w:t>
      </w:r>
      <w:proofErr w:type="gramEnd"/>
      <w:r w:rsidR="00805E4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в информационно-телекоммуни</w:t>
      </w:r>
      <w:r>
        <w:rPr>
          <w:sz w:val="28"/>
          <w:szCs w:val="28"/>
        </w:rPr>
        <w:softHyphen/>
        <w:t>кационной сети «Интернет», а также на переносном информационном стенде в администрации сельского поселения.</w:t>
      </w:r>
    </w:p>
    <w:p w:rsidR="007E5659" w:rsidRPr="00006586" w:rsidRDefault="007E5659" w:rsidP="007E565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8.3. </w:t>
      </w:r>
      <w:r w:rsidRPr="00006586">
        <w:rPr>
          <w:sz w:val="28"/>
          <w:szCs w:val="28"/>
        </w:rPr>
        <w:t>В случаях, предусмотренных законодательством, прием отдельных категорий граждан осуществляется в первоочередном порядке.</w:t>
      </w:r>
    </w:p>
    <w:p w:rsidR="007E5659" w:rsidRPr="00006586" w:rsidRDefault="007E5659" w:rsidP="007E565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06586">
        <w:rPr>
          <w:sz w:val="28"/>
          <w:szCs w:val="28"/>
        </w:rPr>
        <w:t>Право на личный прием граждан в первоочередном порядке имеют:</w:t>
      </w:r>
    </w:p>
    <w:p w:rsidR="007E5659" w:rsidRPr="00006586" w:rsidRDefault="007E5659" w:rsidP="007E565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06586">
        <w:rPr>
          <w:sz w:val="28"/>
          <w:szCs w:val="28"/>
        </w:rPr>
        <w:t xml:space="preserve">1) ветераны и инвалиды Великой Отечественной войны, ветераны </w:t>
      </w:r>
      <w:proofErr w:type="spellStart"/>
      <w:r w:rsidRPr="00006586">
        <w:rPr>
          <w:sz w:val="28"/>
          <w:szCs w:val="28"/>
        </w:rPr>
        <w:t>иинвалиды</w:t>
      </w:r>
      <w:proofErr w:type="spellEnd"/>
      <w:r w:rsidRPr="00006586">
        <w:rPr>
          <w:sz w:val="28"/>
          <w:szCs w:val="28"/>
        </w:rPr>
        <w:t xml:space="preserve"> боевых действий;</w:t>
      </w:r>
    </w:p>
    <w:p w:rsidR="007E5659" w:rsidRPr="00006586" w:rsidRDefault="007E5659" w:rsidP="007E565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06586">
        <w:rPr>
          <w:sz w:val="28"/>
          <w:szCs w:val="28"/>
        </w:rPr>
        <w:t>2) инвалиды I и II групп, члены семей, имеющих детей-инвалидов;</w:t>
      </w:r>
    </w:p>
    <w:p w:rsidR="007E5659" w:rsidRPr="00006586" w:rsidRDefault="007E5659" w:rsidP="007E565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06586">
        <w:rPr>
          <w:sz w:val="28"/>
          <w:szCs w:val="28"/>
        </w:rPr>
        <w:t>3) беременные женщины;</w:t>
      </w:r>
    </w:p>
    <w:p w:rsidR="007E5659" w:rsidRPr="00006586" w:rsidRDefault="007E5659" w:rsidP="007E565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06586">
        <w:rPr>
          <w:sz w:val="28"/>
          <w:szCs w:val="28"/>
        </w:rPr>
        <w:t>4) родители, пришедшие на прием с детьми в возрасте до трех лет (включительно);</w:t>
      </w:r>
    </w:p>
    <w:p w:rsidR="007E5659" w:rsidRPr="00006586" w:rsidRDefault="007E5659" w:rsidP="007E565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06586">
        <w:rPr>
          <w:sz w:val="28"/>
          <w:szCs w:val="28"/>
        </w:rPr>
        <w:t>5) граждане старше 70 лет;</w:t>
      </w:r>
    </w:p>
    <w:p w:rsidR="007E5659" w:rsidRPr="00006586" w:rsidRDefault="007E5659" w:rsidP="007E565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06586">
        <w:rPr>
          <w:sz w:val="28"/>
          <w:szCs w:val="28"/>
        </w:rPr>
        <w:t>6) реабилитированные лица и лица, признанные пострадавшими от политических репрессий;</w:t>
      </w:r>
    </w:p>
    <w:p w:rsidR="007E5659" w:rsidRPr="00006586" w:rsidRDefault="007E5659" w:rsidP="007E565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proofErr w:type="gramStart"/>
      <w:r w:rsidRPr="00006586">
        <w:rPr>
          <w:sz w:val="28"/>
          <w:szCs w:val="28"/>
        </w:rPr>
        <w:t>7) граждане, подвергшиеся воздействию радиации вследствие чернобыльской и других радиационных аварий и катастроф</w:t>
      </w:r>
      <w:r>
        <w:rPr>
          <w:sz w:val="28"/>
          <w:szCs w:val="28"/>
        </w:rPr>
        <w:t>;</w:t>
      </w:r>
      <w:proofErr w:type="gramEnd"/>
    </w:p>
    <w:p w:rsidR="007E5659" w:rsidRDefault="007E5659" w:rsidP="007E5659">
      <w:pPr>
        <w:pStyle w:val="a4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лица, призванные на военную службу по мобилизации в Вооруженные Силы Российской Федерации;</w:t>
      </w:r>
    </w:p>
    <w:p w:rsidR="007E5659" w:rsidRDefault="007E5659" w:rsidP="007E5659">
      <w:pPr>
        <w:pStyle w:val="a4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лица, проходящие военную службу по контракту, или лица, находящиеся на военной службе (службе) в войсках национальной гвардии Российской Федерации, в воинских формированиях и органах, указанных в п. 6 ст. 1 Федерального закона от 31.05.1996 № 61-ФЗ «Об обороне», при условии их участия в специальной военной операции на территориях Украины, Донецкой Народной Республике, Луганской Народной Республике, Запорожской области и Херсонской области;</w:t>
      </w:r>
      <w:proofErr w:type="gramEnd"/>
    </w:p>
    <w:p w:rsidR="007E5659" w:rsidRDefault="007E5659" w:rsidP="007E5659">
      <w:pPr>
        <w:pStyle w:val="a4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лица, заключившие контракт о добровольном содействии в выполнении задач, возложенных на Вооруженные Силы Российской Федерации;</w:t>
      </w:r>
    </w:p>
    <w:p w:rsidR="007E5659" w:rsidRDefault="007E5659" w:rsidP="007E565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члены семьи лиц, указанных выше, определенные в соответствии с п. 5 ст. 2Федерального закона от 27.05.1998 № 76-ФЗ «О статусе военнослужащих».</w:t>
      </w:r>
    </w:p>
    <w:p w:rsidR="007E5659" w:rsidRDefault="007E5659" w:rsidP="007E565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правом на личный прием в первоочередном порядке одновременно обладают несколько граждан, прием указанных граждан производится в порядке их явки на личный прием граждан.</w:t>
      </w:r>
    </w:p>
    <w:p w:rsidR="007E5659" w:rsidRDefault="007E5659" w:rsidP="007E565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 Организацию личного приема граждан главой </w:t>
      </w:r>
      <w:r w:rsidR="00805E4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 осуществляет специалист администрации сельского поселения. Специалисты администрации организацию личного приема граждан осуществляют самостоятельно.</w:t>
      </w:r>
    </w:p>
    <w:p w:rsidR="007E5659" w:rsidRDefault="007E5659" w:rsidP="007E565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8.6. Предварительную запись на прием к главе</w:t>
      </w:r>
      <w:r w:rsidR="00805E4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сельского поселения осуществляет специалист администрации сельского поселения ежедневно в </w:t>
      </w:r>
      <w:proofErr w:type="gramStart"/>
      <w:r>
        <w:rPr>
          <w:sz w:val="28"/>
          <w:szCs w:val="28"/>
        </w:rPr>
        <w:t>рабочее</w:t>
      </w:r>
      <w:proofErr w:type="gramEnd"/>
      <w:r>
        <w:rPr>
          <w:sz w:val="28"/>
          <w:szCs w:val="28"/>
        </w:rPr>
        <w:t xml:space="preserve"> время.</w:t>
      </w:r>
    </w:p>
    <w:p w:rsidR="007E5659" w:rsidRDefault="007E5659" w:rsidP="007E565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количестве принятых граждан в администрации представляются главе </w:t>
      </w:r>
      <w:r w:rsidR="00805E4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 ежеквартально до 25 числа последнего месяца квартала.</w:t>
      </w:r>
    </w:p>
    <w:p w:rsidR="007E5659" w:rsidRDefault="007E5659" w:rsidP="007E565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8.7. На каждого гражданина, принятого главой</w:t>
      </w:r>
      <w:r w:rsidR="00805E4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сельского поселения, оформляется учетная карточка приема граждан установленного образца. Во время записи устанавливается кратность </w:t>
      </w:r>
      <w:r>
        <w:rPr>
          <w:sz w:val="28"/>
          <w:szCs w:val="28"/>
        </w:rPr>
        <w:lastRenderedPageBreak/>
        <w:t>обращения гражданина. П</w:t>
      </w:r>
      <w:r w:rsidR="00805E4F">
        <w:rPr>
          <w:sz w:val="28"/>
          <w:szCs w:val="28"/>
        </w:rPr>
        <w:t>ри повторных обращениях специалист администрации</w:t>
      </w:r>
      <w:r>
        <w:rPr>
          <w:sz w:val="28"/>
          <w:szCs w:val="28"/>
        </w:rPr>
        <w:t xml:space="preserve"> сельского поселения делает подборку всех имеющихся материалов по предыдущим обращениям и прикладывает их к карточке. Образец карточки учета приема граждан приведен в приложении № 2 к настоящему Положению.</w:t>
      </w:r>
    </w:p>
    <w:p w:rsidR="007E5659" w:rsidRDefault="007E5659" w:rsidP="007E5659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8.8. 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отметка в карточке личного приема гражданина.   В остальных случаях дается письменный ответ по существу поставленных     в обращении вопросов.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8.9. Письменное обращение, принятое в ходе личного приема, подлежит регистрации и рассмотрению в порядке, установленном настоящим Положением. На втором экземпляре письменного обращения, принятого в ходе личного приема гражданина, по его просьбе делается отметка с указанием даты приема обращения, занимаемой должности, фамилии и инициалов лица, принявшего данное обращение. Также заявителю сообщается телефон для справок по обращениям.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8.10. В случае если в обращении содержатся вопросы, решение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не входит в компетенцию администрации сельского поселения, гражданину дается разъяснение, куда и в каком порядке ему следует обратиться. 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8.11. 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8.12. При записи на прием к главе </w:t>
      </w:r>
      <w:r w:rsidR="00805E4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 специалист администрации сельского поселения, выслушав посетителя, рассмотрев и проанализировав представленные материалы, делает краткую аннотацию просьбы, консультирует посетителя и разъясняет порядок разрешения его вопроса.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8.13. Во время записи на прием специалист администрации сельского поселения, вправе (по договоренности) направить заявителя в соответствующий отраслевой орган администрации района или решить вопрос о его приеме в администрации сельского поселения.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8.14. По просьбе заявителя он может быть принят главой </w:t>
      </w:r>
      <w:r w:rsidR="0020725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поселения, специалистами администрации в соответствии с утвержденным графиком.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8.15. При необходимости для рассмотрения поставленных заявителем вопросов, консультации специалистом администрации сельского поселения может быть приглашен (по договоренности) руководитель (специалист) соответствующего отраслевого органа.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8.16. Глава </w:t>
      </w:r>
      <w:r w:rsidR="0020725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поселения, специалисты при рассмотрении обращений граждан в пределах своей компетенции могут: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комиссии для проверки фактов, изложенных в обращениях;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проверять исполнение ранее принятых ими решений по обращениям;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принимать решение о постановке на контроль обращения.</w:t>
      </w:r>
    </w:p>
    <w:p w:rsidR="007E5659" w:rsidRDefault="007E5659" w:rsidP="002072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8.17. После завершения личного приема главой</w:t>
      </w:r>
      <w:r w:rsidR="0020725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сельского поселения </w:t>
      </w:r>
      <w:r w:rsidR="00C31EBF">
        <w:rPr>
          <w:sz w:val="28"/>
          <w:szCs w:val="28"/>
        </w:rPr>
        <w:t>и, согласно его поручениям,</w:t>
      </w:r>
      <w:r>
        <w:rPr>
          <w:sz w:val="28"/>
          <w:szCs w:val="28"/>
        </w:rPr>
        <w:t xml:space="preserve"> специалист администрации сельского поселения оформляет рассылку документов с приема в установленном порядке в СЭД (в случае отсутствия технической возможности – в письменной форме).</w:t>
      </w:r>
    </w:p>
    <w:p w:rsidR="007E5659" w:rsidRDefault="007E5659" w:rsidP="000115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8.19. Контроль за сроками исполнения поручений по устному обращению с личного приема главы</w:t>
      </w:r>
      <w:r w:rsidR="0020725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сельского поселения осуществляет специалист администрации сельского поселения. </w:t>
      </w:r>
    </w:p>
    <w:p w:rsidR="007E5659" w:rsidRDefault="007E5659" w:rsidP="000115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Права гражданина при рассмотрении обращения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обращения гражданин имеет право: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получать письменный ответ по существу поставленных в обращении вопросов, за исключением случаев, предусмотренных ст. 11 Федерального закона от 02.05.2006 № 59-ФЗ «О порядке рассмотрения обращений граждан Российской Федерации»;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7E5659" w:rsidRDefault="007E5659" w:rsidP="000115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обращаться с заявлением о прекращении рассмотрения обращения.</w:t>
      </w:r>
    </w:p>
    <w:p w:rsidR="007E5659" w:rsidRDefault="007E5659" w:rsidP="000115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Предоставление справочной информации о ходе рассмотрения обращения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 Справочную работу по рассмотрению обращений ведет специалист администрации сельского поселения – ответственный исполнитель.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 Справки по вопросам рассмотрения обращений предоставляются при личном обращении или посредством справочного телефона.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 Справки предоставляются по следующим вопросам: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 получении обращения и направлении его на рассмотрение в уполномоченный орган;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 оставлении обращения без рассмотрения;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 продлении срока рассмотрения обращения;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 результатах рассмотрения обращения; 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 деятельности администрации сельского поселения (по запросам).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 Телефонные звонки от заявителей по вопросу получения справочной информации по рассмотрению обращений принимаются </w:t>
      </w:r>
      <w:r>
        <w:rPr>
          <w:sz w:val="28"/>
          <w:szCs w:val="28"/>
        </w:rPr>
        <w:lastRenderedPageBreak/>
        <w:t xml:space="preserve">ежедневно в </w:t>
      </w:r>
      <w:proofErr w:type="gramStart"/>
      <w:r>
        <w:rPr>
          <w:sz w:val="28"/>
          <w:szCs w:val="28"/>
        </w:rPr>
        <w:t>рабочее</w:t>
      </w:r>
      <w:proofErr w:type="gramEnd"/>
      <w:r>
        <w:rPr>
          <w:sz w:val="28"/>
          <w:szCs w:val="28"/>
        </w:rPr>
        <w:t xml:space="preserve"> время. 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10.5. При получении вопроса по телефону специалист администрации сельского поселения: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называют наименование администрации сельского поселения;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предлагают абоненту представиться;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выслушивают и уточняют при необходимости суть вопроса;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вежливо, корректно и лаконично дают ответ по существу вопроса;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при невозможности в момент обращения ответить на поставленный вопрос предлагают обратившемуся с вопросом гражданину перезвонить в конкретный день и </w:t>
      </w:r>
      <w:proofErr w:type="gramStart"/>
      <w:r>
        <w:rPr>
          <w:sz w:val="28"/>
          <w:szCs w:val="28"/>
        </w:rPr>
        <w:t>определенное</w:t>
      </w:r>
      <w:proofErr w:type="gramEnd"/>
      <w:r>
        <w:rPr>
          <w:sz w:val="28"/>
          <w:szCs w:val="28"/>
        </w:rPr>
        <w:t xml:space="preserve"> время, к назначенному сроку подготавливают ответ.</w:t>
      </w:r>
    </w:p>
    <w:p w:rsidR="007E5659" w:rsidRDefault="007E5659" w:rsidP="007E5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10.6. Во время разговора специалист администрации сельского поселения должен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Время разговора не должно превышать 10 минут.</w:t>
      </w:r>
    </w:p>
    <w:p w:rsidR="007E5659" w:rsidRDefault="007E5659" w:rsidP="007E5659">
      <w:pPr>
        <w:widowControl w:val="0"/>
        <w:ind w:firstLine="709"/>
        <w:jc w:val="both"/>
        <w:rPr>
          <w:sz w:val="28"/>
          <w:szCs w:val="28"/>
        </w:rPr>
      </w:pPr>
    </w:p>
    <w:p w:rsidR="007E5659" w:rsidRDefault="007E5659" w:rsidP="007E56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Анализ работы с обращениями </w:t>
      </w:r>
    </w:p>
    <w:p w:rsidR="007E5659" w:rsidRDefault="007E5659" w:rsidP="007E5659">
      <w:pPr>
        <w:widowControl w:val="0"/>
        <w:ind w:firstLine="709"/>
        <w:jc w:val="both"/>
        <w:rPr>
          <w:sz w:val="28"/>
          <w:szCs w:val="28"/>
        </w:rPr>
      </w:pPr>
    </w:p>
    <w:p w:rsidR="007E5659" w:rsidRDefault="007E5659" w:rsidP="007E56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Информационно-аналитические и статистические материалы о рассмотрении обращений, рассмотренных специалистами администрации сельского поселения, по итогам квартала представляются главе </w:t>
      </w:r>
      <w:r w:rsidR="0019532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 до 25 числа последнего месяца квартала согласно приложению № 3 к настоящему Положению.</w:t>
      </w:r>
    </w:p>
    <w:p w:rsidR="007E5659" w:rsidRDefault="007E5659" w:rsidP="00FD13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E5659" w:rsidRDefault="007E5659" w:rsidP="007E5659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E5659" w:rsidRDefault="007E5659" w:rsidP="007E5659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E5659" w:rsidRDefault="007E5659" w:rsidP="007E5659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E5659" w:rsidRDefault="007E5659" w:rsidP="007E5659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E5659" w:rsidRDefault="007E5659" w:rsidP="007E5659">
      <w:pPr>
        <w:rPr>
          <w:sz w:val="28"/>
          <w:szCs w:val="28"/>
        </w:rPr>
        <w:sectPr w:rsidR="007E5659" w:rsidSect="006A2D01">
          <w:pgSz w:w="11907" w:h="16840"/>
          <w:pgMar w:top="1134" w:right="567" w:bottom="1134" w:left="1985" w:header="720" w:footer="720" w:gutter="0"/>
          <w:pgNumType w:start="1"/>
          <w:cols w:space="720"/>
        </w:sectPr>
      </w:pPr>
    </w:p>
    <w:p w:rsidR="007E5659" w:rsidRDefault="007E5659" w:rsidP="007E5659">
      <w:pPr>
        <w:widowControl w:val="0"/>
        <w:autoSpaceDE w:val="0"/>
        <w:autoSpaceDN w:val="0"/>
        <w:adjustRightInd w:val="0"/>
        <w:ind w:left="567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E5659" w:rsidRDefault="007E5659" w:rsidP="007E5659">
      <w:pPr>
        <w:widowControl w:val="0"/>
        <w:autoSpaceDE w:val="0"/>
        <w:autoSpaceDN w:val="0"/>
        <w:adjustRightInd w:val="0"/>
        <w:spacing w:line="120" w:lineRule="exact"/>
        <w:ind w:left="5670"/>
        <w:outlineLvl w:val="1"/>
        <w:rPr>
          <w:sz w:val="28"/>
          <w:szCs w:val="28"/>
        </w:rPr>
      </w:pPr>
    </w:p>
    <w:p w:rsidR="007E5659" w:rsidRDefault="007E5659" w:rsidP="007E5659">
      <w:pPr>
        <w:widowControl w:val="0"/>
        <w:autoSpaceDE w:val="0"/>
        <w:autoSpaceDN w:val="0"/>
        <w:adjustRightInd w:val="0"/>
        <w:spacing w:line="220" w:lineRule="exact"/>
        <w:ind w:left="5670"/>
      </w:pPr>
      <w:r>
        <w:t>к Положению о порядке рассмотрения обращений граждан и организаций, поступивших в админист</w:t>
      </w:r>
      <w:r>
        <w:softHyphen/>
        <w:t>рацию</w:t>
      </w:r>
      <w:r w:rsidR="0001150F">
        <w:t xml:space="preserve"> Малоекатериновского МО </w:t>
      </w:r>
    </w:p>
    <w:p w:rsidR="007E5659" w:rsidRDefault="007E5659" w:rsidP="007E5659">
      <w:pPr>
        <w:widowControl w:val="0"/>
        <w:autoSpaceDE w:val="0"/>
        <w:autoSpaceDN w:val="0"/>
        <w:adjustRightInd w:val="0"/>
        <w:spacing w:line="120" w:lineRule="exact"/>
        <w:ind w:left="5670"/>
      </w:pPr>
    </w:p>
    <w:p w:rsidR="007E5659" w:rsidRDefault="007E5659" w:rsidP="007E5659">
      <w:pPr>
        <w:widowControl w:val="0"/>
        <w:autoSpaceDE w:val="0"/>
        <w:autoSpaceDN w:val="0"/>
        <w:adjustRightInd w:val="0"/>
        <w:ind w:left="5670"/>
      </w:pPr>
      <w:r>
        <w:t xml:space="preserve">от </w:t>
      </w:r>
      <w:r w:rsidR="003E0513">
        <w:t xml:space="preserve">10.06. </w:t>
      </w:r>
      <w:r w:rsidR="00C31EBF">
        <w:t>2024</w:t>
      </w:r>
      <w:r>
        <w:t xml:space="preserve"> № </w:t>
      </w:r>
      <w:r w:rsidR="003E0513">
        <w:t>43-п</w:t>
      </w:r>
    </w:p>
    <w:p w:rsidR="007E5659" w:rsidRDefault="007E5659" w:rsidP="007E5659"/>
    <w:p w:rsidR="007E5659" w:rsidRDefault="007E5659" w:rsidP="007E5659"/>
    <w:p w:rsidR="007E5659" w:rsidRDefault="007E5659" w:rsidP="007E5659">
      <w:pPr>
        <w:rPr>
          <w:sz w:val="28"/>
          <w:szCs w:val="28"/>
        </w:rPr>
      </w:pPr>
      <w:r>
        <w:rPr>
          <w:sz w:val="28"/>
          <w:szCs w:val="28"/>
        </w:rPr>
        <w:t>Образец</w:t>
      </w:r>
    </w:p>
    <w:p w:rsidR="007E5659" w:rsidRDefault="007E5659" w:rsidP="007E565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1894"/>
        <w:gridCol w:w="1894"/>
        <w:gridCol w:w="1894"/>
        <w:gridCol w:w="1894"/>
      </w:tblGrid>
      <w:tr w:rsidR="007E5659" w:rsidTr="007E565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E5659" w:rsidRDefault="007E565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УЧЕТНАЯ КАРТОЧКА ОБРАЩЕНИЯ</w:t>
            </w:r>
          </w:p>
        </w:tc>
      </w:tr>
      <w:tr w:rsidR="007E5659" w:rsidTr="007E5659">
        <w:trPr>
          <w:trHeight w:val="158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Вид контроля:</w:t>
            </w:r>
          </w:p>
        </w:tc>
      </w:tr>
      <w:tr w:rsidR="007E5659" w:rsidTr="007E565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Отв. исполнитель:                                                          Срок исполнения:</w:t>
            </w:r>
          </w:p>
        </w:tc>
      </w:tr>
      <w:tr w:rsidR="007E5659" w:rsidTr="007E565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Регистрационный номер:                   Дата регистрации:</w:t>
            </w:r>
          </w:p>
        </w:tc>
      </w:tr>
      <w:tr w:rsidR="007E5659" w:rsidTr="007E565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Фамилия, имя, отчество </w:t>
            </w:r>
          </w:p>
          <w:p w:rsidR="007E5659" w:rsidRDefault="007E565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заявителя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Адрес </w:t>
            </w:r>
          </w:p>
          <w:p w:rsidR="007E5659" w:rsidRDefault="007E565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заявителя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Льготность</w:t>
            </w:r>
            <w:proofErr w:type="spellEnd"/>
          </w:p>
          <w:p w:rsidR="007E5659" w:rsidRDefault="007E565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категории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Социальное </w:t>
            </w:r>
          </w:p>
          <w:p w:rsidR="007E5659" w:rsidRDefault="007E565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положение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Место работы, должность</w:t>
            </w:r>
          </w:p>
        </w:tc>
      </w:tr>
      <w:tr w:rsidR="007E5659" w:rsidTr="007E565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E5659" w:rsidTr="007E565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rPr>
                <w:rFonts w:eastAsia="Calibri"/>
              </w:rPr>
            </w:pPr>
            <w:r>
              <w:rPr>
                <w:rFonts w:eastAsia="Calibri"/>
              </w:rPr>
              <w:t>Автор сопроводительного письма:</w:t>
            </w:r>
          </w:p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 xml:space="preserve">Номер и дата сопроводительного письма: </w:t>
            </w:r>
          </w:p>
        </w:tc>
      </w:tr>
      <w:tr w:rsidR="007E5659" w:rsidTr="007E565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 xml:space="preserve">Номер и дата предыдущего обращения:  </w:t>
            </w:r>
          </w:p>
        </w:tc>
      </w:tr>
      <w:tr w:rsidR="007E5659" w:rsidTr="007E565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Частота обращения:</w:t>
            </w:r>
          </w:p>
        </w:tc>
      </w:tr>
      <w:tr w:rsidR="007E5659" w:rsidTr="007E565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Содержание вопрос</w:t>
            </w:r>
            <w:proofErr w:type="gramStart"/>
            <w:r>
              <w:rPr>
                <w:rFonts w:eastAsia="Calibri"/>
              </w:rPr>
              <w:t>а(</w:t>
            </w:r>
            <w:proofErr w:type="spellStart"/>
            <w:proofErr w:type="gramEnd"/>
            <w:r>
              <w:rPr>
                <w:rFonts w:eastAsia="Calibri"/>
              </w:rPr>
              <w:t>ов</w:t>
            </w:r>
            <w:proofErr w:type="spellEnd"/>
            <w:r>
              <w:rPr>
                <w:rFonts w:eastAsia="Calibri"/>
              </w:rPr>
              <w:t xml:space="preserve">): </w:t>
            </w:r>
          </w:p>
        </w:tc>
      </w:tr>
      <w:tr w:rsidR="007E5659" w:rsidTr="007E565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 xml:space="preserve">Кто поставил на контроль:  </w:t>
            </w:r>
          </w:p>
        </w:tc>
      </w:tr>
      <w:tr w:rsidR="007E5659" w:rsidTr="007E565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Ход рассмотрения:</w:t>
            </w:r>
          </w:p>
        </w:tc>
      </w:tr>
      <w:tr w:rsidR="007E5659" w:rsidTr="007E565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Дата передачи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Кому передано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Резолюция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Автор </w:t>
            </w:r>
          </w:p>
          <w:p w:rsidR="007E5659" w:rsidRDefault="007E565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резолюции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Дата </w:t>
            </w:r>
          </w:p>
          <w:p w:rsidR="007E5659" w:rsidRDefault="007E565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исполнения</w:t>
            </w:r>
          </w:p>
        </w:tc>
      </w:tr>
      <w:tr w:rsidR="007E5659" w:rsidTr="007E565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E5659" w:rsidTr="007E565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 xml:space="preserve">Снято с контроля:                                                          Кем дан ответ:  </w:t>
            </w:r>
          </w:p>
        </w:tc>
      </w:tr>
      <w:tr w:rsidR="007E5659" w:rsidTr="007E565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 xml:space="preserve">Адресат ответа:   </w:t>
            </w:r>
          </w:p>
        </w:tc>
      </w:tr>
      <w:tr w:rsidR="007E5659" w:rsidTr="007E565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 xml:space="preserve">Анализ ответа:  </w:t>
            </w:r>
          </w:p>
        </w:tc>
      </w:tr>
      <w:tr w:rsidR="007E5659" w:rsidTr="007E565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 xml:space="preserve">С контроля снял:                                         Дело №:                                   Папка №: </w:t>
            </w:r>
          </w:p>
        </w:tc>
      </w:tr>
      <w:tr w:rsidR="007E5659" w:rsidTr="007E565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Дополнительные данные:</w:t>
            </w:r>
          </w:p>
        </w:tc>
      </w:tr>
      <w:tr w:rsidR="007E5659" w:rsidTr="007E5659">
        <w:trPr>
          <w:trHeight w:val="119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E5659" w:rsidTr="007E565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 xml:space="preserve">Комментарий при снятии с контроля:    </w:t>
            </w:r>
          </w:p>
        </w:tc>
      </w:tr>
    </w:tbl>
    <w:p w:rsidR="007E5659" w:rsidRDefault="007E5659" w:rsidP="007E5659">
      <w:pPr>
        <w:rPr>
          <w:sz w:val="28"/>
          <w:szCs w:val="28"/>
        </w:rPr>
      </w:pPr>
    </w:p>
    <w:p w:rsidR="007E5659" w:rsidRDefault="007E5659" w:rsidP="007E56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</w:p>
    <w:p w:rsidR="007E5659" w:rsidRDefault="007E5659" w:rsidP="007E5659">
      <w:pPr>
        <w:rPr>
          <w:sz w:val="28"/>
          <w:szCs w:val="28"/>
        </w:rPr>
        <w:sectPr w:rsidR="007E5659" w:rsidSect="006A2D01">
          <w:pgSz w:w="11907" w:h="16840"/>
          <w:pgMar w:top="1134" w:right="567" w:bottom="1134" w:left="1985" w:header="720" w:footer="720" w:gutter="0"/>
          <w:pgNumType w:start="1"/>
          <w:cols w:space="720"/>
        </w:sectPr>
      </w:pPr>
    </w:p>
    <w:p w:rsidR="007E5659" w:rsidRDefault="007E5659" w:rsidP="007E5659">
      <w:pPr>
        <w:widowControl w:val="0"/>
        <w:autoSpaceDE w:val="0"/>
        <w:autoSpaceDN w:val="0"/>
        <w:adjustRightInd w:val="0"/>
        <w:ind w:left="567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7E5659" w:rsidRDefault="007E5659" w:rsidP="007E5659">
      <w:pPr>
        <w:widowControl w:val="0"/>
        <w:autoSpaceDE w:val="0"/>
        <w:autoSpaceDN w:val="0"/>
        <w:adjustRightInd w:val="0"/>
        <w:spacing w:line="120" w:lineRule="exact"/>
        <w:ind w:left="5670"/>
        <w:outlineLvl w:val="1"/>
        <w:rPr>
          <w:sz w:val="28"/>
          <w:szCs w:val="28"/>
        </w:rPr>
      </w:pPr>
    </w:p>
    <w:p w:rsidR="0001150F" w:rsidRDefault="007E5659" w:rsidP="0001150F">
      <w:pPr>
        <w:widowControl w:val="0"/>
        <w:autoSpaceDE w:val="0"/>
        <w:autoSpaceDN w:val="0"/>
        <w:adjustRightInd w:val="0"/>
        <w:spacing w:line="220" w:lineRule="exact"/>
        <w:ind w:left="5670"/>
      </w:pPr>
      <w:r>
        <w:t>к Положению о порядке рассмотрения обращений граждан и организаций, поступивших в админист</w:t>
      </w:r>
      <w:r>
        <w:softHyphen/>
        <w:t xml:space="preserve">рацию </w:t>
      </w:r>
      <w:r w:rsidR="0001150F">
        <w:t xml:space="preserve">Малоекатериновского МО </w:t>
      </w:r>
    </w:p>
    <w:p w:rsidR="007E5659" w:rsidRDefault="007E5659" w:rsidP="007E5659">
      <w:pPr>
        <w:widowControl w:val="0"/>
        <w:autoSpaceDE w:val="0"/>
        <w:autoSpaceDN w:val="0"/>
        <w:adjustRightInd w:val="0"/>
        <w:spacing w:line="120" w:lineRule="exact"/>
        <w:ind w:left="5670"/>
      </w:pPr>
    </w:p>
    <w:p w:rsidR="007E5659" w:rsidRDefault="0001150F" w:rsidP="007E5659">
      <w:pPr>
        <w:widowControl w:val="0"/>
        <w:autoSpaceDE w:val="0"/>
        <w:autoSpaceDN w:val="0"/>
        <w:adjustRightInd w:val="0"/>
        <w:ind w:left="5670"/>
      </w:pPr>
      <w:r>
        <w:t xml:space="preserve">от </w:t>
      </w:r>
      <w:r w:rsidR="003E0513">
        <w:t>10.06.</w:t>
      </w:r>
      <w:r w:rsidR="00C31EBF">
        <w:t>2024</w:t>
      </w:r>
      <w:r w:rsidR="007E5659">
        <w:t xml:space="preserve"> № </w:t>
      </w:r>
      <w:r w:rsidR="003E0513">
        <w:t>43-п</w:t>
      </w:r>
    </w:p>
    <w:p w:rsidR="007E5659" w:rsidRDefault="007E5659" w:rsidP="007E5659"/>
    <w:p w:rsidR="007E5659" w:rsidRDefault="007E5659" w:rsidP="007E5659"/>
    <w:p w:rsidR="007E5659" w:rsidRDefault="007E5659" w:rsidP="007E5659"/>
    <w:p w:rsidR="007E5659" w:rsidRDefault="007E5659" w:rsidP="007E5659">
      <w:pPr>
        <w:rPr>
          <w:sz w:val="28"/>
          <w:szCs w:val="28"/>
        </w:rPr>
      </w:pPr>
      <w:r>
        <w:rPr>
          <w:sz w:val="28"/>
          <w:szCs w:val="28"/>
        </w:rPr>
        <w:t>Образец</w:t>
      </w:r>
    </w:p>
    <w:p w:rsidR="007E5659" w:rsidRDefault="007E5659" w:rsidP="007E565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1894"/>
        <w:gridCol w:w="1894"/>
        <w:gridCol w:w="1894"/>
        <w:gridCol w:w="1894"/>
      </w:tblGrid>
      <w:tr w:rsidR="007E5659" w:rsidTr="007E565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E5659" w:rsidRDefault="007E565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УЧЕТНАЯ КАРТОЧКА ПРИЕМА ГРАЖДАН</w:t>
            </w:r>
          </w:p>
        </w:tc>
      </w:tr>
      <w:tr w:rsidR="007E5659" w:rsidTr="007E5659">
        <w:trPr>
          <w:trHeight w:val="158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Вид контроля:</w:t>
            </w:r>
          </w:p>
        </w:tc>
      </w:tr>
      <w:tr w:rsidR="007E5659" w:rsidTr="007E565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Отв. исполнитель:                                                          Срок исполнения:</w:t>
            </w:r>
          </w:p>
        </w:tc>
      </w:tr>
      <w:tr w:rsidR="007E5659" w:rsidTr="007E565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Регистрационный номер:                   Дата регистрации:</w:t>
            </w:r>
          </w:p>
        </w:tc>
      </w:tr>
      <w:tr w:rsidR="007E5659" w:rsidTr="007E565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Фамилия, имя, отчество </w:t>
            </w:r>
          </w:p>
          <w:p w:rsidR="007E5659" w:rsidRDefault="007E565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заявителя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Адрес </w:t>
            </w:r>
          </w:p>
          <w:p w:rsidR="007E5659" w:rsidRDefault="007E565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заявителя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Льготность</w:t>
            </w:r>
            <w:proofErr w:type="spellEnd"/>
          </w:p>
          <w:p w:rsidR="007E5659" w:rsidRDefault="007E565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категории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Социальное </w:t>
            </w:r>
          </w:p>
          <w:p w:rsidR="007E5659" w:rsidRDefault="007E565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положение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Место работы, должность</w:t>
            </w:r>
          </w:p>
        </w:tc>
      </w:tr>
      <w:tr w:rsidR="007E5659" w:rsidTr="007E565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E5659" w:rsidTr="007E565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rPr>
                <w:rFonts w:eastAsia="Calibri"/>
              </w:rPr>
            </w:pPr>
            <w:r>
              <w:rPr>
                <w:rFonts w:eastAsia="Calibri"/>
              </w:rPr>
              <w:t>Автор сопроводительного письма:</w:t>
            </w:r>
          </w:p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 xml:space="preserve">Номер и дата сопроводительного письма: </w:t>
            </w:r>
          </w:p>
        </w:tc>
      </w:tr>
      <w:tr w:rsidR="007E5659" w:rsidTr="007E565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 xml:space="preserve">Номер и дата предыдущего обращения:  </w:t>
            </w:r>
          </w:p>
        </w:tc>
      </w:tr>
      <w:tr w:rsidR="007E5659" w:rsidTr="007E565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Частота обращения:</w:t>
            </w:r>
          </w:p>
        </w:tc>
      </w:tr>
      <w:tr w:rsidR="007E5659" w:rsidTr="007E565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 xml:space="preserve">Содержание заявления: </w:t>
            </w:r>
          </w:p>
        </w:tc>
      </w:tr>
      <w:tr w:rsidR="007E5659" w:rsidTr="007E565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 xml:space="preserve">Кто поставил на контроль:  </w:t>
            </w:r>
          </w:p>
        </w:tc>
      </w:tr>
      <w:tr w:rsidR="007E5659" w:rsidTr="007E565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Ход рассмотрения:</w:t>
            </w:r>
          </w:p>
        </w:tc>
      </w:tr>
      <w:tr w:rsidR="007E5659" w:rsidTr="007E565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Дата передачи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Кому передано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Резолюция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Автор </w:t>
            </w:r>
          </w:p>
          <w:p w:rsidR="007E5659" w:rsidRDefault="007E565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резолюции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Дата </w:t>
            </w:r>
          </w:p>
          <w:p w:rsidR="007E5659" w:rsidRDefault="007E565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исполнения</w:t>
            </w:r>
          </w:p>
        </w:tc>
      </w:tr>
      <w:tr w:rsidR="007E5659" w:rsidTr="007E565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E5659" w:rsidTr="007E565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 xml:space="preserve">Снято с контроля:                                                          Кем дан ответ:  </w:t>
            </w:r>
          </w:p>
        </w:tc>
      </w:tr>
      <w:tr w:rsidR="007E5659" w:rsidTr="007E565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 xml:space="preserve">Адресат ответа:   </w:t>
            </w:r>
          </w:p>
        </w:tc>
      </w:tr>
      <w:tr w:rsidR="007E5659" w:rsidTr="007E565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 xml:space="preserve">Анализ ответа:  </w:t>
            </w:r>
          </w:p>
        </w:tc>
      </w:tr>
      <w:tr w:rsidR="007E5659" w:rsidTr="007E565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 xml:space="preserve">С контроля снял:                                         Дело №:                                   Папка №: </w:t>
            </w:r>
          </w:p>
        </w:tc>
      </w:tr>
      <w:tr w:rsidR="007E5659" w:rsidTr="007E565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Дополнительные данные:</w:t>
            </w:r>
          </w:p>
        </w:tc>
      </w:tr>
      <w:tr w:rsidR="007E5659" w:rsidTr="007E5659">
        <w:trPr>
          <w:trHeight w:val="119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E5659" w:rsidTr="007E5659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5659" w:rsidRDefault="007E565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 xml:space="preserve">Комментарий при снятии с контроля:    </w:t>
            </w:r>
          </w:p>
        </w:tc>
      </w:tr>
    </w:tbl>
    <w:p w:rsidR="007E5659" w:rsidRDefault="007E5659" w:rsidP="007E56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 </w:t>
      </w:r>
    </w:p>
    <w:p w:rsidR="007E5659" w:rsidRDefault="007E5659" w:rsidP="007E5659">
      <w:pPr>
        <w:rPr>
          <w:sz w:val="28"/>
          <w:szCs w:val="28"/>
        </w:rPr>
        <w:sectPr w:rsidR="007E5659" w:rsidSect="006A2D01">
          <w:pgSz w:w="11907" w:h="16840"/>
          <w:pgMar w:top="1134" w:right="567" w:bottom="1134" w:left="1985" w:header="720" w:footer="720" w:gutter="0"/>
          <w:pgNumType w:start="1"/>
          <w:cols w:space="720"/>
        </w:sectPr>
      </w:pPr>
    </w:p>
    <w:p w:rsidR="007E5659" w:rsidRDefault="007E5659" w:rsidP="007E5659">
      <w:pPr>
        <w:widowControl w:val="0"/>
        <w:autoSpaceDE w:val="0"/>
        <w:autoSpaceDN w:val="0"/>
        <w:adjustRightInd w:val="0"/>
        <w:ind w:left="567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7E5659" w:rsidRDefault="007E5659" w:rsidP="007E5659">
      <w:pPr>
        <w:widowControl w:val="0"/>
        <w:autoSpaceDE w:val="0"/>
        <w:autoSpaceDN w:val="0"/>
        <w:adjustRightInd w:val="0"/>
        <w:spacing w:line="120" w:lineRule="exact"/>
        <w:ind w:left="5670"/>
        <w:outlineLvl w:val="1"/>
        <w:rPr>
          <w:sz w:val="28"/>
          <w:szCs w:val="28"/>
        </w:rPr>
      </w:pPr>
    </w:p>
    <w:p w:rsidR="0001150F" w:rsidRDefault="007E5659" w:rsidP="0001150F">
      <w:pPr>
        <w:widowControl w:val="0"/>
        <w:autoSpaceDE w:val="0"/>
        <w:autoSpaceDN w:val="0"/>
        <w:adjustRightInd w:val="0"/>
        <w:spacing w:line="220" w:lineRule="exact"/>
        <w:ind w:left="5670"/>
      </w:pPr>
      <w:r>
        <w:t>к Положению о порядке рассмотрения обращений граждан и организаций, поступивших в админист</w:t>
      </w:r>
      <w:r>
        <w:softHyphen/>
        <w:t xml:space="preserve">рацию </w:t>
      </w:r>
      <w:r w:rsidR="0001150F">
        <w:t xml:space="preserve">Малоекатериновского МО </w:t>
      </w:r>
    </w:p>
    <w:p w:rsidR="007E5659" w:rsidRDefault="007E5659" w:rsidP="007E5659">
      <w:pPr>
        <w:widowControl w:val="0"/>
        <w:autoSpaceDE w:val="0"/>
        <w:autoSpaceDN w:val="0"/>
        <w:adjustRightInd w:val="0"/>
        <w:spacing w:line="120" w:lineRule="exact"/>
        <w:ind w:left="5670"/>
      </w:pPr>
    </w:p>
    <w:p w:rsidR="007E5659" w:rsidRDefault="0001150F" w:rsidP="007E5659">
      <w:pPr>
        <w:widowControl w:val="0"/>
        <w:autoSpaceDE w:val="0"/>
        <w:autoSpaceDN w:val="0"/>
        <w:adjustRightInd w:val="0"/>
        <w:ind w:left="5670"/>
      </w:pPr>
      <w:r>
        <w:t xml:space="preserve">от </w:t>
      </w:r>
      <w:r w:rsidR="003E0513">
        <w:t xml:space="preserve">10.06. </w:t>
      </w:r>
      <w:r w:rsidR="00C5263D">
        <w:t>2024</w:t>
      </w:r>
      <w:r w:rsidR="007E5659">
        <w:t xml:space="preserve"> № </w:t>
      </w:r>
      <w:r w:rsidR="003E0513">
        <w:t>43-п</w:t>
      </w:r>
      <w:bookmarkStart w:id="0" w:name="_GoBack"/>
      <w:bookmarkEnd w:id="0"/>
    </w:p>
    <w:p w:rsidR="007E5659" w:rsidRDefault="007E5659" w:rsidP="007E5659">
      <w:pPr>
        <w:jc w:val="center"/>
        <w:rPr>
          <w:sz w:val="28"/>
          <w:szCs w:val="28"/>
        </w:rPr>
      </w:pPr>
    </w:p>
    <w:p w:rsidR="007E5659" w:rsidRPr="00C5263D" w:rsidRDefault="007E5659" w:rsidP="007E5659">
      <w:pPr>
        <w:jc w:val="center"/>
      </w:pPr>
      <w:r w:rsidRPr="00C5263D">
        <w:t xml:space="preserve">СТАТИСТИЧЕСКИЕ ДАННЫЕ </w:t>
      </w:r>
    </w:p>
    <w:p w:rsidR="007E5659" w:rsidRPr="00C5263D" w:rsidRDefault="007E5659" w:rsidP="007E5659">
      <w:pPr>
        <w:jc w:val="center"/>
        <w:rPr>
          <w:sz w:val="4"/>
          <w:szCs w:val="4"/>
        </w:rPr>
      </w:pPr>
    </w:p>
    <w:p w:rsidR="007E5659" w:rsidRPr="00C5263D" w:rsidRDefault="007E5659" w:rsidP="007E5659">
      <w:pPr>
        <w:jc w:val="center"/>
      </w:pPr>
      <w:r w:rsidRPr="00C5263D">
        <w:t>по обращениям граждан и орган</w:t>
      </w:r>
      <w:r w:rsidR="0001150F">
        <w:t>изаций, поступивших</w:t>
      </w:r>
      <w:r w:rsidRPr="00C5263D">
        <w:t xml:space="preserve"> </w:t>
      </w:r>
    </w:p>
    <w:p w:rsidR="007E5659" w:rsidRPr="00C5263D" w:rsidRDefault="007E5659" w:rsidP="007E5659">
      <w:pPr>
        <w:jc w:val="center"/>
      </w:pPr>
      <w:r w:rsidRPr="00C5263D">
        <w:t>в _______________________________________ за _ квартал 20____года</w:t>
      </w:r>
    </w:p>
    <w:p w:rsidR="007E5659" w:rsidRDefault="007E5659" w:rsidP="007E5659">
      <w:pPr>
        <w:rPr>
          <w:sz w:val="16"/>
          <w:szCs w:val="16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4391"/>
        <w:gridCol w:w="1560"/>
        <w:gridCol w:w="1844"/>
        <w:gridCol w:w="998"/>
      </w:tblGrid>
      <w:tr w:rsidR="007E5659" w:rsidTr="007E565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pPr>
              <w:spacing w:line="220" w:lineRule="exact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pPr>
              <w:spacing w:line="220" w:lineRule="exact"/>
              <w:jc w:val="center"/>
            </w:pPr>
            <w:r>
              <w:t>Критерии оценки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pPr>
              <w:spacing w:line="220" w:lineRule="exact"/>
              <w:jc w:val="center"/>
              <w:rPr>
                <w:sz w:val="12"/>
                <w:szCs w:val="12"/>
              </w:rPr>
            </w:pPr>
            <w:r>
              <w:t xml:space="preserve">за отчетный период </w:t>
            </w:r>
            <w:proofErr w:type="gramStart"/>
            <w:r>
              <w:t>текущего</w:t>
            </w:r>
            <w:proofErr w:type="gramEnd"/>
            <w:r>
              <w:t xml:space="preserve"> года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pPr>
              <w:spacing w:line="220" w:lineRule="exact"/>
              <w:jc w:val="center"/>
            </w:pPr>
            <w:r>
              <w:t>за аналогичный период предыдущего года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pPr>
              <w:spacing w:line="220" w:lineRule="exact"/>
              <w:jc w:val="center"/>
            </w:pPr>
            <w:r>
              <w:t>С начала года</w:t>
            </w:r>
          </w:p>
        </w:tc>
      </w:tr>
    </w:tbl>
    <w:p w:rsidR="007E5659" w:rsidRDefault="007E5659" w:rsidP="007E5659">
      <w:pPr>
        <w:rPr>
          <w:sz w:val="2"/>
          <w:szCs w:val="2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4391"/>
        <w:gridCol w:w="1560"/>
        <w:gridCol w:w="1844"/>
        <w:gridCol w:w="998"/>
      </w:tblGrid>
      <w:tr w:rsidR="007E5659" w:rsidTr="007E565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5659" w:rsidRDefault="007E5659">
            <w:pPr>
              <w:jc w:val="center"/>
            </w:pPr>
            <w:r>
              <w:t>1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pPr>
              <w:jc w:val="center"/>
            </w:pPr>
            <w:r>
              <w:t>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pPr>
              <w:jc w:val="center"/>
            </w:pPr>
            <w:r>
              <w:t>5</w:t>
            </w:r>
          </w:p>
        </w:tc>
      </w:tr>
      <w:tr w:rsidR="007E5659" w:rsidTr="007E5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5659" w:rsidRDefault="007E5659">
            <w:r>
              <w:t>1.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pPr>
              <w:spacing w:line="220" w:lineRule="exact"/>
            </w:pPr>
            <w:r>
              <w:t>Общее количество письменных и устных обращений граждан, 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5659" w:rsidRDefault="007E5659"/>
        </w:tc>
        <w:tc>
          <w:tcPr>
            <w:tcW w:w="4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- письменных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659" w:rsidRDefault="007E5659"/>
        </w:tc>
        <w:tc>
          <w:tcPr>
            <w:tcW w:w="4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- устных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2.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pPr>
              <w:spacing w:line="220" w:lineRule="exact"/>
            </w:pPr>
            <w:r>
              <w:t xml:space="preserve">Источник поступления обращения: </w:t>
            </w:r>
          </w:p>
          <w:p w:rsidR="007E5659" w:rsidRDefault="007E5659">
            <w:pPr>
              <w:spacing w:line="220" w:lineRule="exact"/>
            </w:pPr>
            <w:r>
              <w:t>- от граждан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6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5659" w:rsidRDefault="007E5659"/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 xml:space="preserve">- из вышестоящих органов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E5659" w:rsidRDefault="007E5659"/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- из иных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3.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pPr>
              <w:spacing w:line="220" w:lineRule="exact"/>
            </w:pPr>
            <w:r>
              <w:t xml:space="preserve">Вид обращений </w:t>
            </w:r>
          </w:p>
          <w:p w:rsidR="007E5659" w:rsidRDefault="007E5659">
            <w:pPr>
              <w:spacing w:line="220" w:lineRule="exact"/>
            </w:pPr>
            <w:r>
              <w:t>- в письменной форме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/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- в электронной форме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4.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pPr>
              <w:spacing w:line="220" w:lineRule="exact"/>
            </w:pPr>
            <w:r>
              <w:t>Количество консультаций, оказанных гражданам в устной форме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5.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pPr>
              <w:spacing w:line="220" w:lineRule="exact"/>
            </w:pPr>
            <w:r>
              <w:t>Количество вопросов, поставленных в обращениях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6.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 xml:space="preserve">Частота обращений </w:t>
            </w:r>
          </w:p>
          <w:p w:rsidR="007E5659" w:rsidRDefault="007E5659">
            <w:r>
              <w:t>- первичное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5659" w:rsidRDefault="007E5659"/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- повторное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/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- многократное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7.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pPr>
              <w:spacing w:line="220" w:lineRule="exact"/>
            </w:pPr>
            <w:r>
              <w:t>Количество обращений граждан льготной категории (инвалиды, многодетные, ветераны, сироты, опекаемые и т.д.)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5659" w:rsidRDefault="007E5659">
            <w:r>
              <w:t>8.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pPr>
              <w:spacing w:line="220" w:lineRule="exact"/>
            </w:pPr>
            <w:r>
              <w:t xml:space="preserve">Из общего количества обратившихся граждан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5659" w:rsidRDefault="007E5659"/>
        </w:tc>
        <w:tc>
          <w:tcPr>
            <w:tcW w:w="4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 xml:space="preserve">- работающие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5659" w:rsidRDefault="007E5659"/>
        </w:tc>
        <w:tc>
          <w:tcPr>
            <w:tcW w:w="4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 xml:space="preserve">- не работающие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5659" w:rsidRDefault="007E5659"/>
        </w:tc>
        <w:tc>
          <w:tcPr>
            <w:tcW w:w="4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 xml:space="preserve">- пенсионеры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5659" w:rsidRDefault="007E5659"/>
        </w:tc>
        <w:tc>
          <w:tcPr>
            <w:tcW w:w="4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- учащиеся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659" w:rsidRDefault="007E5659"/>
        </w:tc>
        <w:tc>
          <w:tcPr>
            <w:tcW w:w="4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- не установлено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9.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Количество граждан, принятых руководителем (заместителем)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10.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pPr>
              <w:spacing w:line="220" w:lineRule="exact"/>
            </w:pPr>
            <w:r>
              <w:t xml:space="preserve">Количество граждан, принятых на выездных </w:t>
            </w:r>
            <w:proofErr w:type="gramStart"/>
            <w:r>
              <w:t>приемах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11.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 xml:space="preserve">Результаты рассмотрения обращений: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659" w:rsidRDefault="007E5659"/>
        </w:tc>
        <w:tc>
          <w:tcPr>
            <w:tcW w:w="4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E5659" w:rsidRDefault="007E5659">
            <w:r>
              <w:t>- поддержано,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5659" w:rsidRDefault="007E5659"/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E5659" w:rsidRDefault="007E5659">
            <w:r>
              <w:t>- в т.ч. меры приняты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5659" w:rsidRDefault="007E5659"/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- даны разъяснения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5659" w:rsidRDefault="007E5659"/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- отказано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5659" w:rsidRDefault="007E5659"/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- переадресовано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659" w:rsidRDefault="007E5659"/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- возвращено заявителю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659" w:rsidRDefault="007E5659">
            <w:r>
              <w:t>12.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659" w:rsidRDefault="007E5659">
            <w:r>
              <w:t>Вид рассмотрения обращений: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5659" w:rsidRDefault="007E5659"/>
        </w:tc>
        <w:tc>
          <w:tcPr>
            <w:tcW w:w="43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- рассмотрено с выездом на место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659" w:rsidRDefault="007E5659"/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- рассмотрено коллегиально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659" w:rsidRDefault="007E5659">
            <w:r>
              <w:t>13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659" w:rsidRDefault="007E5659">
            <w:r>
              <w:t>Виновные привлечены к ответственности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</w:tbl>
    <w:p w:rsidR="007E5659" w:rsidRDefault="007E5659" w:rsidP="007E5659">
      <w:pPr>
        <w:rPr>
          <w:sz w:val="28"/>
          <w:szCs w:val="28"/>
        </w:rPr>
      </w:pPr>
    </w:p>
    <w:p w:rsidR="007E5659" w:rsidRPr="00C5263D" w:rsidRDefault="007E5659" w:rsidP="007E5659">
      <w:pPr>
        <w:jc w:val="center"/>
      </w:pPr>
      <w:r w:rsidRPr="00C5263D">
        <w:t>СВЕДЕНИЯ</w:t>
      </w:r>
    </w:p>
    <w:p w:rsidR="007E5659" w:rsidRPr="00C5263D" w:rsidRDefault="007E5659" w:rsidP="007E5659">
      <w:pPr>
        <w:spacing w:line="120" w:lineRule="exact"/>
        <w:jc w:val="center"/>
      </w:pPr>
    </w:p>
    <w:p w:rsidR="007E5659" w:rsidRPr="00C5263D" w:rsidRDefault="007E5659" w:rsidP="007E5659">
      <w:pPr>
        <w:jc w:val="center"/>
      </w:pPr>
      <w:r w:rsidRPr="00C5263D">
        <w:t xml:space="preserve">о количестве и характере обращений граждан и организаций, поступивших </w:t>
      </w:r>
    </w:p>
    <w:p w:rsidR="007E5659" w:rsidRDefault="007E5659" w:rsidP="007E5659">
      <w:pPr>
        <w:jc w:val="center"/>
        <w:rPr>
          <w:sz w:val="28"/>
          <w:szCs w:val="28"/>
        </w:rPr>
      </w:pPr>
      <w:r w:rsidRPr="00C5263D">
        <w:t>в _________________________________ за _ квартал 20___ года</w:t>
      </w:r>
    </w:p>
    <w:p w:rsidR="007E5659" w:rsidRDefault="007E5659" w:rsidP="007E5659">
      <w:pPr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37"/>
        <w:gridCol w:w="1630"/>
        <w:gridCol w:w="1904"/>
      </w:tblGrid>
      <w:tr w:rsidR="007E5659" w:rsidTr="007E5659"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pPr>
              <w:spacing w:line="220" w:lineRule="exact"/>
              <w:jc w:val="center"/>
            </w:pPr>
            <w:r>
              <w:t>Характер вопросов, поставленных</w:t>
            </w:r>
          </w:p>
          <w:p w:rsidR="007E5659" w:rsidRDefault="007E5659">
            <w:pPr>
              <w:spacing w:line="220" w:lineRule="exact"/>
              <w:jc w:val="center"/>
            </w:pPr>
            <w:r>
              <w:t>в обращениях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pPr>
              <w:spacing w:line="220" w:lineRule="exact"/>
              <w:jc w:val="center"/>
            </w:pPr>
            <w:r>
              <w:t xml:space="preserve">за отчетный </w:t>
            </w:r>
          </w:p>
          <w:p w:rsidR="007E5659" w:rsidRDefault="007E5659">
            <w:pPr>
              <w:spacing w:line="220" w:lineRule="exact"/>
              <w:jc w:val="center"/>
            </w:pPr>
            <w:r>
              <w:t xml:space="preserve">период </w:t>
            </w:r>
            <w:proofErr w:type="gramStart"/>
            <w:r>
              <w:t>текущего</w:t>
            </w:r>
            <w:proofErr w:type="gramEnd"/>
            <w:r>
              <w:t xml:space="preserve"> года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pPr>
              <w:spacing w:line="220" w:lineRule="exact"/>
              <w:jc w:val="center"/>
            </w:pPr>
            <w:r>
              <w:t>за аналогичный период предыдущего года</w:t>
            </w:r>
          </w:p>
        </w:tc>
      </w:tr>
      <w:tr w:rsidR="007E5659" w:rsidTr="007E5659"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Всего обращений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Вопросы: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Промышленности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9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Строительства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Транспорта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Связи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Агропромышленного комплекса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Торговли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Экономической реформы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Труда и заработной платы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Финансовые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Науки, культуры, информации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pPr>
              <w:spacing w:line="240" w:lineRule="exact"/>
            </w:pPr>
            <w:r>
              <w:t xml:space="preserve">Социального обеспечения и социальной защиты </w:t>
            </w:r>
          </w:p>
          <w:p w:rsidR="007E5659" w:rsidRDefault="007E5659">
            <w:pPr>
              <w:spacing w:line="240" w:lineRule="exact"/>
            </w:pPr>
            <w:r>
              <w:t>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Здравоохранения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Образования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Предоставления жилья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Коммунального обслуживания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Государства, общества, политики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Военной службы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Суда, прокуратуры и юстиции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Экологии и природопользования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Работы органов внутренних дел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Работы по делам ГО, ЧС и пожарной безопасности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Миграционной политики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Работы с обращениями граждан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Землевладения и землепользования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Работы органов местного самоуправления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  <w:tr w:rsidR="007E5659" w:rsidTr="007E5659"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5659" w:rsidRDefault="007E5659">
            <w:r>
              <w:t>Другие вопросы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59" w:rsidRDefault="007E5659">
            <w:pPr>
              <w:jc w:val="center"/>
            </w:pPr>
          </w:p>
        </w:tc>
      </w:tr>
    </w:tbl>
    <w:p w:rsidR="007E5659" w:rsidRDefault="007E5659" w:rsidP="007E5659">
      <w:pPr>
        <w:rPr>
          <w:sz w:val="28"/>
          <w:szCs w:val="28"/>
        </w:rPr>
      </w:pPr>
    </w:p>
    <w:p w:rsidR="00ED3F70" w:rsidRPr="00C5263D" w:rsidRDefault="007E5659">
      <w:pPr>
        <w:rPr>
          <w:sz w:val="28"/>
          <w:szCs w:val="28"/>
        </w:rPr>
      </w:pPr>
      <w:r>
        <w:rPr>
          <w:sz w:val="28"/>
          <w:szCs w:val="28"/>
        </w:rPr>
        <w:t>Подпись руководителя</w:t>
      </w:r>
    </w:p>
    <w:sectPr w:rsidR="00ED3F70" w:rsidRPr="00C5263D" w:rsidSect="0028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220" w:rsidRDefault="00815220" w:rsidP="006C01B2">
      <w:r>
        <w:separator/>
      </w:r>
    </w:p>
  </w:endnote>
  <w:endnote w:type="continuationSeparator" w:id="0">
    <w:p w:rsidR="00815220" w:rsidRDefault="00815220" w:rsidP="006C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65641"/>
      <w:docPartObj>
        <w:docPartGallery w:val="Page Numbers (Bottom of Page)"/>
        <w:docPartUnique/>
      </w:docPartObj>
    </w:sdtPr>
    <w:sdtEndPr/>
    <w:sdtContent>
      <w:p w:rsidR="00D25B52" w:rsidRDefault="0081522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5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01B2" w:rsidRDefault="006C01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220" w:rsidRDefault="00815220" w:rsidP="006C01B2">
      <w:r>
        <w:separator/>
      </w:r>
    </w:p>
  </w:footnote>
  <w:footnote w:type="continuationSeparator" w:id="0">
    <w:p w:rsidR="00815220" w:rsidRDefault="00815220" w:rsidP="006C0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453FB"/>
    <w:multiLevelType w:val="hybridMultilevel"/>
    <w:tmpl w:val="08ACFBF0"/>
    <w:lvl w:ilvl="0" w:tplc="C3A2A3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59"/>
    <w:rsid w:val="0001150F"/>
    <w:rsid w:val="000A5CD6"/>
    <w:rsid w:val="0019532C"/>
    <w:rsid w:val="0020725B"/>
    <w:rsid w:val="00284847"/>
    <w:rsid w:val="002E0AC5"/>
    <w:rsid w:val="003467A9"/>
    <w:rsid w:val="00352F03"/>
    <w:rsid w:val="00374566"/>
    <w:rsid w:val="0039124B"/>
    <w:rsid w:val="003A1561"/>
    <w:rsid w:val="003C53ED"/>
    <w:rsid w:val="003E0513"/>
    <w:rsid w:val="00426F2C"/>
    <w:rsid w:val="004402BB"/>
    <w:rsid w:val="005642D7"/>
    <w:rsid w:val="006A2D01"/>
    <w:rsid w:val="006C01B2"/>
    <w:rsid w:val="0075060E"/>
    <w:rsid w:val="007E5659"/>
    <w:rsid w:val="00805E4F"/>
    <w:rsid w:val="00815220"/>
    <w:rsid w:val="0082139A"/>
    <w:rsid w:val="009409AE"/>
    <w:rsid w:val="009F33BA"/>
    <w:rsid w:val="00A37ADB"/>
    <w:rsid w:val="00A63102"/>
    <w:rsid w:val="00B02273"/>
    <w:rsid w:val="00B252D1"/>
    <w:rsid w:val="00B74167"/>
    <w:rsid w:val="00B81268"/>
    <w:rsid w:val="00C31EBF"/>
    <w:rsid w:val="00C5263D"/>
    <w:rsid w:val="00CF3522"/>
    <w:rsid w:val="00D25B52"/>
    <w:rsid w:val="00E33F32"/>
    <w:rsid w:val="00ED3F70"/>
    <w:rsid w:val="00F05E9B"/>
    <w:rsid w:val="00F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E5659"/>
    <w:rPr>
      <w:color w:val="0000FF"/>
      <w:u w:val="single"/>
    </w:rPr>
  </w:style>
  <w:style w:type="paragraph" w:customStyle="1" w:styleId="ConsPlusTitle">
    <w:name w:val="ConsPlusTitle"/>
    <w:rsid w:val="007E56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5659"/>
    <w:pPr>
      <w:ind w:left="720"/>
      <w:contextualSpacing/>
    </w:pPr>
  </w:style>
  <w:style w:type="paragraph" w:styleId="a5">
    <w:name w:val="No Spacing"/>
    <w:uiPriority w:val="1"/>
    <w:qFormat/>
    <w:rsid w:val="00B252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33F3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B02273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6C01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01B2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C01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01B2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E5659"/>
    <w:rPr>
      <w:color w:val="0000FF"/>
      <w:u w:val="single"/>
    </w:rPr>
  </w:style>
  <w:style w:type="paragraph" w:customStyle="1" w:styleId="ConsPlusTitle">
    <w:name w:val="ConsPlusTitle"/>
    <w:rsid w:val="007E56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5659"/>
    <w:pPr>
      <w:ind w:left="720"/>
      <w:contextualSpacing/>
    </w:pPr>
  </w:style>
  <w:style w:type="paragraph" w:styleId="a5">
    <w:name w:val="No Spacing"/>
    <w:uiPriority w:val="1"/>
    <w:qFormat/>
    <w:rsid w:val="00B252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33F3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B02273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6C01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01B2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C01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01B2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Admin\Desktop\&#1052;&#1086;&#1080;%20&#1076;&#1086;&#1082;&#1091;&#1084;&#1077;&#1085;&#1090;&#1099;\&#1055;&#1054;&#1057;&#1058;&#1040;&#1053;&#1054;&#1042;&#1051;&#1045;&#1053;&#1048;&#1071;\&#1087;&#1086;&#1089;&#1090;&#1072;&#1085;&#1086;&#1074;&#1083;&#1077;&#1085;&#1080;&#1103;%202020\&#1087;&#1086;&#1089;&#1090;&#1072;&#1085;&#1086;&#1074;&#1083;&#1077;&#1085;&#1080;&#1077;%20%20&#8470;%206%20&#1086;&#1090;%2014.02.20%20&#1087;&#1086;&#1083;&#1086;&#1078;&#1077;&#1085;&#1080;&#1077;%20&#1086;%20&#1088;&#1072;&#1089;&#1089;&#1084;&#1086;&#1090;&#1088;&#1077;&#1085;&#1080;&#1080;%20&#1086;&#1073;&#1088;&#1072;&#1097;&#1077;&#1085;&#1080;&#1081;%20&#1075;&#1088;&#1072;&#1078;&#1076;&#1072;&#1085;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ekat.kalininsk.sarmo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.ekat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1138F165352364FAA126F1E855B54902FF8226AD3C81E9AF648497A949CD835F5C7A7296214E17155F2E3P8p5C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file:///C:\Users\Admin\Desktop\&#1052;&#1086;&#1080;%20&#1076;&#1086;&#1082;&#1091;&#1084;&#1077;&#1085;&#1090;&#1099;\&#1055;&#1054;&#1057;&#1058;&#1040;&#1053;&#1054;&#1042;&#1051;&#1045;&#1053;&#1048;&#1071;\&#1087;&#1086;&#1089;&#1090;&#1072;&#1085;&#1086;&#1074;&#1083;&#1077;&#1085;&#1080;&#1103;%202020\&#1087;&#1086;&#1089;&#1090;&#1072;&#1085;&#1086;&#1074;&#1083;&#1077;&#1085;&#1080;&#1077;%20%20&#8470;%206%20&#1086;&#1090;%2014.02.20%20&#1087;&#1086;&#1083;&#1086;&#1078;&#1077;&#1085;&#1080;&#1077;%20&#1086;%20&#1088;&#1072;&#1089;&#1089;&#1084;&#1086;&#1090;&#1088;&#1077;&#1085;&#1080;&#1080;%20&#1086;&#1073;&#1088;&#1072;&#1097;&#1077;&#1085;&#1080;&#1081;%20&#1075;&#1088;&#1072;&#1078;&#1076;&#1072;&#108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7AF5-8747-4F87-859B-E61B7D8F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7458</Words>
  <Characters>42517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2024-05-29T11:36:00Z</cp:lastPrinted>
  <dcterms:created xsi:type="dcterms:W3CDTF">2024-06-10T05:23:00Z</dcterms:created>
  <dcterms:modified xsi:type="dcterms:W3CDTF">2024-06-10T05:23:00Z</dcterms:modified>
</cp:coreProperties>
</file>