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06" w:rsidRDefault="00EE5406" w:rsidP="00F0507C">
      <w:pPr>
        <w:rPr>
          <w:sz w:val="28"/>
          <w:szCs w:val="28"/>
        </w:rPr>
      </w:pPr>
    </w:p>
    <w:p w:rsidR="00F175CC" w:rsidRDefault="00F175CC" w:rsidP="00F0507C">
      <w:pPr>
        <w:rPr>
          <w:sz w:val="28"/>
          <w:szCs w:val="28"/>
        </w:rPr>
      </w:pPr>
    </w:p>
    <w:p w:rsidR="000B4BB5" w:rsidRDefault="000B4BB5" w:rsidP="000B4BB5">
      <w:pPr>
        <w:ind w:firstLine="708"/>
        <w:jc w:val="center"/>
        <w:rPr>
          <w:b/>
          <w:sz w:val="28"/>
          <w:szCs w:val="28"/>
        </w:rPr>
      </w:pPr>
    </w:p>
    <w:p w:rsidR="000B4BB5" w:rsidRPr="008542C2" w:rsidRDefault="000B4BB5" w:rsidP="000B4BB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4BB5" w:rsidRDefault="000B4BB5" w:rsidP="000B4BB5">
      <w:pPr>
        <w:autoSpaceDE w:val="0"/>
        <w:adjustRightInd w:val="0"/>
        <w:jc w:val="center"/>
        <w:rPr>
          <w:b/>
          <w:sz w:val="28"/>
          <w:szCs w:val="28"/>
        </w:rPr>
      </w:pPr>
    </w:p>
    <w:p w:rsidR="000B4BB5" w:rsidRDefault="00894137" w:rsidP="000B4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6760">
        <w:rPr>
          <w:b/>
          <w:sz w:val="28"/>
          <w:szCs w:val="28"/>
        </w:rPr>
        <w:t>т 17 мая 2022 года № 32</w:t>
      </w:r>
      <w:r>
        <w:rPr>
          <w:b/>
          <w:sz w:val="28"/>
          <w:szCs w:val="28"/>
        </w:rPr>
        <w:t>-п</w:t>
      </w:r>
    </w:p>
    <w:p w:rsidR="00EE5406" w:rsidRPr="00933229" w:rsidRDefault="00EE5406" w:rsidP="000B4BB5">
      <w:pPr>
        <w:rPr>
          <w:sz w:val="28"/>
          <w:szCs w:val="28"/>
        </w:rPr>
      </w:pPr>
    </w:p>
    <w:p w:rsidR="00EE5406" w:rsidRPr="00933229" w:rsidRDefault="00EE5406" w:rsidP="000B4B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</w:t>
      </w:r>
      <w:r w:rsidRPr="00933229"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>содержания,</w:t>
      </w:r>
      <w:r w:rsidRPr="00933229">
        <w:rPr>
          <w:b/>
          <w:bCs/>
          <w:sz w:val="28"/>
          <w:szCs w:val="28"/>
        </w:rPr>
        <w:t xml:space="preserve"> выпаса и прогона сельскохозяйственных животных на</w:t>
      </w:r>
      <w:r w:rsidR="00894137">
        <w:rPr>
          <w:b/>
          <w:bCs/>
          <w:sz w:val="28"/>
          <w:szCs w:val="28"/>
        </w:rPr>
        <w:t xml:space="preserve"> территории </w:t>
      </w:r>
      <w:r w:rsidR="007D2B85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EE5406" w:rsidRPr="00933229" w:rsidRDefault="00EE5406" w:rsidP="00DD5E97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511FE" w:rsidRDefault="007D2B85" w:rsidP="00A511FE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EA519A">
        <w:rPr>
          <w:b w:val="0"/>
          <w:sz w:val="28"/>
          <w:szCs w:val="28"/>
        </w:rPr>
        <w:t>В</w:t>
      </w:r>
      <w:r w:rsidR="00EE5406" w:rsidRPr="00EA519A">
        <w:rPr>
          <w:b w:val="0"/>
          <w:sz w:val="28"/>
          <w:szCs w:val="28"/>
        </w:rPr>
        <w:t xml:space="preserve"> соответствии с положениями Федеральног</w:t>
      </w:r>
      <w:r w:rsidRPr="00EA519A">
        <w:rPr>
          <w:b w:val="0"/>
          <w:sz w:val="28"/>
          <w:szCs w:val="28"/>
        </w:rPr>
        <w:t>о  закона  от</w:t>
      </w:r>
      <w:r w:rsidR="00EA519A">
        <w:rPr>
          <w:b w:val="0"/>
          <w:sz w:val="28"/>
          <w:szCs w:val="28"/>
        </w:rPr>
        <w:t xml:space="preserve"> </w:t>
      </w:r>
      <w:r w:rsidR="00EE5406" w:rsidRPr="00EA519A">
        <w:rPr>
          <w:b w:val="0"/>
          <w:sz w:val="28"/>
          <w:szCs w:val="28"/>
        </w:rPr>
        <w:t>6 октября 2003года № 131-ФЗ «Об общих принципах организации местного самоуправления в Российской Федерации», Закон</w:t>
      </w:r>
      <w:r w:rsidR="00EA519A">
        <w:rPr>
          <w:b w:val="0"/>
          <w:sz w:val="28"/>
          <w:szCs w:val="28"/>
        </w:rPr>
        <w:t xml:space="preserve">ом Российской Федерации от 14 мая </w:t>
      </w:r>
      <w:r w:rsidR="00894137" w:rsidRPr="00EA519A">
        <w:rPr>
          <w:b w:val="0"/>
          <w:sz w:val="28"/>
          <w:szCs w:val="28"/>
        </w:rPr>
        <w:t>1993</w:t>
      </w:r>
      <w:r w:rsidR="00EA519A">
        <w:rPr>
          <w:b w:val="0"/>
          <w:sz w:val="28"/>
          <w:szCs w:val="28"/>
        </w:rPr>
        <w:t xml:space="preserve"> года</w:t>
      </w:r>
      <w:r w:rsidR="00894137" w:rsidRPr="00EA519A">
        <w:rPr>
          <w:b w:val="0"/>
          <w:sz w:val="28"/>
          <w:szCs w:val="28"/>
        </w:rPr>
        <w:t xml:space="preserve"> № 4979-1 «О ветеринарии»</w:t>
      </w:r>
      <w:r w:rsidR="00EA519A">
        <w:rPr>
          <w:b w:val="0"/>
          <w:sz w:val="28"/>
          <w:szCs w:val="28"/>
        </w:rPr>
        <w:t>, Законом Саратовской области от 27 апреля 2016 года № 55-ЗСО</w:t>
      </w:r>
      <w:r w:rsidR="006D3BD2" w:rsidRPr="00EA519A">
        <w:rPr>
          <w:b w:val="0"/>
          <w:sz w:val="28"/>
          <w:szCs w:val="28"/>
        </w:rPr>
        <w:t xml:space="preserve"> </w:t>
      </w:r>
      <w:r w:rsidR="00EA519A">
        <w:rPr>
          <w:b w:val="0"/>
          <w:sz w:val="28"/>
          <w:szCs w:val="28"/>
        </w:rPr>
        <w:t>«</w:t>
      </w:r>
      <w:r w:rsidR="006D3BD2" w:rsidRPr="00EA519A">
        <w:rPr>
          <w:b w:val="0"/>
          <w:sz w:val="28"/>
          <w:szCs w:val="28"/>
        </w:rPr>
        <w:t>Об упорядочении выпаса и прогона сельскохозяйственных животных на территории Саратовской области</w:t>
      </w:r>
      <w:r w:rsidR="00EA519A">
        <w:rPr>
          <w:b w:val="0"/>
          <w:sz w:val="28"/>
          <w:szCs w:val="28"/>
        </w:rPr>
        <w:t>»</w:t>
      </w:r>
    </w:p>
    <w:p w:rsidR="00EE5406" w:rsidRPr="00A511FE" w:rsidRDefault="000B4BB5" w:rsidP="00A511FE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>ПОСТАНОВЛЯЮ:</w:t>
      </w:r>
      <w:r w:rsidR="00EE5406" w:rsidRPr="00933229">
        <w:rPr>
          <w:sz w:val="28"/>
          <w:szCs w:val="28"/>
        </w:rPr>
        <w:t xml:space="preserve"> </w:t>
      </w:r>
    </w:p>
    <w:p w:rsidR="006D3BD2" w:rsidRDefault="006D3BD2" w:rsidP="00EA51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5406" w:rsidRPr="006D3BD2">
        <w:rPr>
          <w:sz w:val="28"/>
          <w:szCs w:val="28"/>
        </w:rPr>
        <w:t xml:space="preserve">Утвердить   </w:t>
      </w:r>
      <w:r w:rsidR="00EE5406" w:rsidRPr="006D3BD2">
        <w:rPr>
          <w:bCs/>
          <w:sz w:val="28"/>
          <w:szCs w:val="28"/>
        </w:rPr>
        <w:t xml:space="preserve">Порядок  </w:t>
      </w:r>
      <w:r w:rsidR="00894137" w:rsidRPr="006D3BD2">
        <w:rPr>
          <w:bCs/>
          <w:sz w:val="28"/>
          <w:szCs w:val="28"/>
        </w:rPr>
        <w:t xml:space="preserve">содержания, </w:t>
      </w:r>
      <w:r w:rsidR="00EE5406" w:rsidRPr="006D3BD2">
        <w:rPr>
          <w:bCs/>
          <w:sz w:val="28"/>
          <w:szCs w:val="28"/>
        </w:rPr>
        <w:t xml:space="preserve">выпаса и прогона сельскохозяйственных животных на территории </w:t>
      </w:r>
      <w:r w:rsidR="007D2B85" w:rsidRPr="006D3BD2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1B6760" w:rsidRPr="006D3BD2">
        <w:rPr>
          <w:bCs/>
          <w:sz w:val="28"/>
          <w:szCs w:val="28"/>
        </w:rPr>
        <w:t xml:space="preserve"> согласно приложению</w:t>
      </w:r>
      <w:r w:rsidRPr="006D3BD2">
        <w:rPr>
          <w:bCs/>
          <w:sz w:val="28"/>
          <w:szCs w:val="28"/>
        </w:rPr>
        <w:t xml:space="preserve"> № 1</w:t>
      </w:r>
      <w:r w:rsidR="007D2B85" w:rsidRPr="006D3BD2">
        <w:rPr>
          <w:bCs/>
          <w:sz w:val="28"/>
          <w:szCs w:val="28"/>
        </w:rPr>
        <w:t>.</w:t>
      </w:r>
    </w:p>
    <w:p w:rsidR="006D3BD2" w:rsidRDefault="006D3BD2" w:rsidP="00EA51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D3BD2">
        <w:rPr>
          <w:sz w:val="28"/>
          <w:szCs w:val="28"/>
        </w:rPr>
        <w:t>Установить места прогона и сбора скота на пастбищный</w:t>
      </w:r>
      <w:r w:rsidR="00EA519A">
        <w:rPr>
          <w:sz w:val="28"/>
          <w:szCs w:val="28"/>
        </w:rPr>
        <w:t xml:space="preserve"> период</w:t>
      </w:r>
      <w:r w:rsidRPr="006D3BD2">
        <w:rPr>
          <w:sz w:val="28"/>
          <w:szCs w:val="28"/>
        </w:rPr>
        <w:t xml:space="preserve">  согласно приложению № 2.</w:t>
      </w:r>
    </w:p>
    <w:p w:rsidR="001B6760" w:rsidRPr="006D3BD2" w:rsidRDefault="00EE5406" w:rsidP="00EA519A">
      <w:pPr>
        <w:jc w:val="both"/>
        <w:rPr>
          <w:bCs/>
          <w:sz w:val="28"/>
          <w:szCs w:val="28"/>
        </w:rPr>
      </w:pPr>
      <w:r w:rsidRPr="006D3BD2">
        <w:rPr>
          <w:sz w:val="28"/>
          <w:szCs w:val="28"/>
        </w:rPr>
        <w:t xml:space="preserve">3. Настоящее </w:t>
      </w:r>
      <w:r w:rsidR="001B6760" w:rsidRPr="006D3BD2">
        <w:rPr>
          <w:sz w:val="28"/>
          <w:szCs w:val="28"/>
        </w:rPr>
        <w:t>постановление</w:t>
      </w:r>
      <w:r w:rsidRPr="006D3BD2">
        <w:rPr>
          <w:sz w:val="28"/>
          <w:szCs w:val="28"/>
        </w:rPr>
        <w:t xml:space="preserve"> </w:t>
      </w:r>
      <w:r w:rsidR="001B6760" w:rsidRPr="006D3BD2">
        <w:rPr>
          <w:sz w:val="28"/>
          <w:szCs w:val="28"/>
        </w:rPr>
        <w:t>вступает в силу с момента официального опубликования (обнародования).</w:t>
      </w:r>
    </w:p>
    <w:p w:rsidR="00EE5406" w:rsidRPr="006D3BD2" w:rsidRDefault="006D3BD2" w:rsidP="00EA519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5406" w:rsidRPr="006D3BD2">
        <w:rPr>
          <w:sz w:val="28"/>
          <w:szCs w:val="28"/>
        </w:rPr>
        <w:t xml:space="preserve"> Контроль за исполнением </w:t>
      </w:r>
      <w:r w:rsidR="00825BEE" w:rsidRPr="006D3BD2">
        <w:rPr>
          <w:sz w:val="28"/>
          <w:szCs w:val="28"/>
        </w:rPr>
        <w:t>настоящего постановления оставляю за собой.</w:t>
      </w:r>
    </w:p>
    <w:p w:rsidR="00D771EE" w:rsidRPr="006D3BD2" w:rsidRDefault="00D771EE" w:rsidP="00EA519A">
      <w:pPr>
        <w:jc w:val="both"/>
        <w:rPr>
          <w:sz w:val="28"/>
          <w:szCs w:val="28"/>
        </w:rPr>
      </w:pPr>
    </w:p>
    <w:p w:rsidR="00B13C71" w:rsidRDefault="00B13C71" w:rsidP="00EA519A">
      <w:pPr>
        <w:jc w:val="both"/>
        <w:rPr>
          <w:sz w:val="28"/>
          <w:szCs w:val="28"/>
        </w:rPr>
      </w:pPr>
    </w:p>
    <w:p w:rsidR="00B13C71" w:rsidRDefault="00B13C71" w:rsidP="00D771EE">
      <w:pPr>
        <w:jc w:val="both"/>
        <w:rPr>
          <w:noProof/>
          <w:sz w:val="28"/>
          <w:szCs w:val="28"/>
        </w:rPr>
      </w:pPr>
    </w:p>
    <w:p w:rsidR="009F1A1B" w:rsidRDefault="009F1A1B" w:rsidP="00D771EE">
      <w:pPr>
        <w:jc w:val="both"/>
        <w:rPr>
          <w:noProof/>
          <w:sz w:val="28"/>
          <w:szCs w:val="28"/>
        </w:rPr>
      </w:pPr>
    </w:p>
    <w:p w:rsidR="009F1A1B" w:rsidRDefault="009F1A1B" w:rsidP="00D771EE">
      <w:pPr>
        <w:jc w:val="both"/>
        <w:rPr>
          <w:noProof/>
          <w:sz w:val="28"/>
          <w:szCs w:val="28"/>
        </w:rPr>
      </w:pPr>
    </w:p>
    <w:p w:rsidR="009F1A1B" w:rsidRDefault="009F1A1B" w:rsidP="00D771EE">
      <w:pPr>
        <w:jc w:val="both"/>
        <w:rPr>
          <w:noProof/>
          <w:sz w:val="28"/>
          <w:szCs w:val="28"/>
        </w:rPr>
      </w:pPr>
    </w:p>
    <w:p w:rsidR="009F1A1B" w:rsidRDefault="009F1A1B" w:rsidP="00D771EE">
      <w:pPr>
        <w:jc w:val="both"/>
        <w:rPr>
          <w:noProof/>
          <w:sz w:val="28"/>
          <w:szCs w:val="28"/>
        </w:rPr>
      </w:pPr>
    </w:p>
    <w:p w:rsidR="009F1A1B" w:rsidRDefault="009F1A1B" w:rsidP="00D771EE">
      <w:pPr>
        <w:jc w:val="both"/>
        <w:rPr>
          <w:noProof/>
          <w:sz w:val="28"/>
          <w:szCs w:val="28"/>
        </w:rPr>
      </w:pPr>
    </w:p>
    <w:p w:rsidR="009F1A1B" w:rsidRPr="009F1A1B" w:rsidRDefault="009F1A1B" w:rsidP="00D771EE">
      <w:pPr>
        <w:jc w:val="both"/>
        <w:rPr>
          <w:b/>
          <w:sz w:val="28"/>
          <w:szCs w:val="28"/>
        </w:rPr>
      </w:pPr>
      <w:r w:rsidRPr="009F1A1B">
        <w:rPr>
          <w:b/>
          <w:noProof/>
          <w:sz w:val="28"/>
          <w:szCs w:val="28"/>
        </w:rPr>
        <w:t>Глава администрации                                          И.Ш.Тимербулатов</w:t>
      </w:r>
    </w:p>
    <w:p w:rsidR="00B13C71" w:rsidRPr="009F1A1B" w:rsidRDefault="00B13C71" w:rsidP="00D771EE">
      <w:pPr>
        <w:jc w:val="both"/>
        <w:rPr>
          <w:b/>
          <w:sz w:val="28"/>
          <w:szCs w:val="28"/>
        </w:rPr>
      </w:pPr>
    </w:p>
    <w:p w:rsidR="009F1A1B" w:rsidRPr="009F1A1B" w:rsidRDefault="009F1A1B" w:rsidP="00A511FE">
      <w:pPr>
        <w:jc w:val="right"/>
        <w:outlineLvl w:val="0"/>
        <w:rPr>
          <w:b/>
          <w:sz w:val="24"/>
          <w:szCs w:val="24"/>
          <w:lang w:eastAsia="en-US"/>
        </w:rPr>
      </w:pPr>
    </w:p>
    <w:p w:rsidR="009F1A1B" w:rsidRDefault="009F1A1B" w:rsidP="00A511FE">
      <w:pPr>
        <w:jc w:val="right"/>
        <w:outlineLvl w:val="0"/>
        <w:rPr>
          <w:sz w:val="24"/>
          <w:szCs w:val="24"/>
          <w:lang w:eastAsia="en-US"/>
        </w:rPr>
      </w:pPr>
    </w:p>
    <w:p w:rsidR="00EE5406" w:rsidRPr="00B13C71" w:rsidRDefault="00EE5406" w:rsidP="00A511FE">
      <w:pPr>
        <w:jc w:val="right"/>
        <w:outlineLvl w:val="0"/>
        <w:rPr>
          <w:sz w:val="24"/>
          <w:szCs w:val="24"/>
          <w:lang w:eastAsia="en-US"/>
        </w:rPr>
      </w:pPr>
      <w:r w:rsidRPr="00B13C71">
        <w:rPr>
          <w:sz w:val="24"/>
          <w:szCs w:val="24"/>
          <w:lang w:eastAsia="en-US"/>
        </w:rPr>
        <w:lastRenderedPageBreak/>
        <w:t>Приложение</w:t>
      </w:r>
      <w:r w:rsidR="00EA519A">
        <w:rPr>
          <w:sz w:val="24"/>
          <w:szCs w:val="24"/>
          <w:lang w:eastAsia="en-US"/>
        </w:rPr>
        <w:t xml:space="preserve"> №1</w:t>
      </w:r>
      <w:r w:rsidRPr="00B13C71">
        <w:rPr>
          <w:sz w:val="24"/>
          <w:szCs w:val="24"/>
          <w:lang w:eastAsia="en-US"/>
        </w:rPr>
        <w:t xml:space="preserve"> </w:t>
      </w:r>
    </w:p>
    <w:p w:rsidR="00EA519A" w:rsidRDefault="00825BEE" w:rsidP="00B13C71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B13C71">
        <w:rPr>
          <w:sz w:val="24"/>
          <w:szCs w:val="24"/>
          <w:lang w:eastAsia="en-US"/>
        </w:rPr>
        <w:t>к постановлению</w:t>
      </w:r>
    </w:p>
    <w:p w:rsidR="00EE5406" w:rsidRPr="00B13C71" w:rsidRDefault="00EA519A" w:rsidP="00B13C71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</w:t>
      </w:r>
      <w:r w:rsidR="00825BEE" w:rsidRPr="00B13C71">
        <w:rPr>
          <w:sz w:val="24"/>
          <w:szCs w:val="24"/>
          <w:lang w:eastAsia="en-US"/>
        </w:rPr>
        <w:t xml:space="preserve"> </w:t>
      </w:r>
    </w:p>
    <w:p w:rsidR="00EE5406" w:rsidRPr="00B13C71" w:rsidRDefault="00EA519A" w:rsidP="00B13C71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Малоекатериновского МО </w:t>
      </w:r>
    </w:p>
    <w:p w:rsidR="00EE5406" w:rsidRPr="00B13C71" w:rsidRDefault="00EE5406" w:rsidP="00B13C71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B13C71">
        <w:rPr>
          <w:sz w:val="24"/>
          <w:szCs w:val="24"/>
          <w:lang w:eastAsia="en-US"/>
        </w:rPr>
        <w:t xml:space="preserve">от </w:t>
      </w:r>
      <w:r w:rsidR="00825BEE" w:rsidRPr="00B13C71">
        <w:rPr>
          <w:sz w:val="24"/>
          <w:szCs w:val="24"/>
          <w:lang w:eastAsia="en-US"/>
        </w:rPr>
        <w:t xml:space="preserve"> 17 мая </w:t>
      </w:r>
      <w:r w:rsidR="007D2B85" w:rsidRPr="00B13C71">
        <w:rPr>
          <w:sz w:val="24"/>
          <w:szCs w:val="24"/>
          <w:lang w:eastAsia="en-US"/>
        </w:rPr>
        <w:t>202</w:t>
      </w:r>
      <w:r w:rsidR="000B4BB5" w:rsidRPr="00B13C71">
        <w:rPr>
          <w:sz w:val="24"/>
          <w:szCs w:val="24"/>
          <w:lang w:eastAsia="en-US"/>
        </w:rPr>
        <w:t>2</w:t>
      </w:r>
      <w:r w:rsidR="00EA519A">
        <w:rPr>
          <w:sz w:val="24"/>
          <w:szCs w:val="24"/>
          <w:lang w:eastAsia="en-US"/>
        </w:rPr>
        <w:t xml:space="preserve"> </w:t>
      </w:r>
      <w:r w:rsidR="00825BEE" w:rsidRPr="00B13C71">
        <w:rPr>
          <w:sz w:val="24"/>
          <w:szCs w:val="24"/>
          <w:lang w:eastAsia="en-US"/>
        </w:rPr>
        <w:t>г</w:t>
      </w:r>
      <w:r w:rsidR="00EA519A">
        <w:rPr>
          <w:sz w:val="24"/>
          <w:szCs w:val="24"/>
          <w:lang w:eastAsia="en-US"/>
        </w:rPr>
        <w:t>.</w:t>
      </w:r>
      <w:r w:rsidR="00825BEE" w:rsidRPr="00B13C71">
        <w:rPr>
          <w:sz w:val="24"/>
          <w:szCs w:val="24"/>
          <w:lang w:eastAsia="en-US"/>
        </w:rPr>
        <w:t xml:space="preserve"> </w:t>
      </w:r>
      <w:r w:rsidRPr="00B13C71">
        <w:rPr>
          <w:sz w:val="24"/>
          <w:szCs w:val="24"/>
          <w:lang w:eastAsia="en-US"/>
        </w:rPr>
        <w:t>№</w:t>
      </w:r>
      <w:r w:rsidR="00825BEE" w:rsidRPr="00B13C71">
        <w:rPr>
          <w:sz w:val="24"/>
          <w:szCs w:val="24"/>
          <w:lang w:eastAsia="en-US"/>
        </w:rPr>
        <w:t>32</w:t>
      </w:r>
      <w:r w:rsidR="00894137" w:rsidRPr="00B13C71">
        <w:rPr>
          <w:sz w:val="24"/>
          <w:szCs w:val="24"/>
          <w:lang w:eastAsia="en-US"/>
        </w:rPr>
        <w:t>-п</w:t>
      </w:r>
    </w:p>
    <w:p w:rsidR="00EE5406" w:rsidRPr="00933229" w:rsidRDefault="00EE5406" w:rsidP="0054530E">
      <w:pPr>
        <w:jc w:val="center"/>
        <w:rPr>
          <w:b/>
          <w:bCs/>
          <w:sz w:val="28"/>
          <w:szCs w:val="28"/>
        </w:rPr>
      </w:pPr>
    </w:p>
    <w:p w:rsidR="00EE5406" w:rsidRPr="00933229" w:rsidRDefault="00EE5406" w:rsidP="0054530E">
      <w:pPr>
        <w:jc w:val="center"/>
        <w:rPr>
          <w:b/>
          <w:bCs/>
          <w:sz w:val="28"/>
          <w:szCs w:val="28"/>
        </w:rPr>
      </w:pPr>
      <w:r w:rsidRPr="00933229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содержания,</w:t>
      </w:r>
      <w:r w:rsidRPr="00933229">
        <w:rPr>
          <w:b/>
          <w:bCs/>
          <w:sz w:val="28"/>
          <w:szCs w:val="28"/>
        </w:rPr>
        <w:t xml:space="preserve">  выпаса и прогона сельскохозяйственных животных на территории </w:t>
      </w:r>
      <w:r w:rsidR="007D2B85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EE5406" w:rsidRPr="00933229" w:rsidRDefault="00EE5406" w:rsidP="0054530E">
      <w:pPr>
        <w:jc w:val="center"/>
        <w:rPr>
          <w:sz w:val="28"/>
          <w:szCs w:val="28"/>
        </w:rPr>
      </w:pPr>
    </w:p>
    <w:p w:rsidR="00EE5406" w:rsidRPr="00933229" w:rsidRDefault="00EE5406" w:rsidP="00B96B31">
      <w:pPr>
        <w:ind w:firstLine="709"/>
        <w:jc w:val="both"/>
        <w:rPr>
          <w:sz w:val="28"/>
          <w:szCs w:val="28"/>
        </w:rPr>
      </w:pPr>
    </w:p>
    <w:p w:rsidR="00EE5406" w:rsidRPr="00933229" w:rsidRDefault="00EE5406" w:rsidP="00BD01D4">
      <w:pPr>
        <w:ind w:firstLine="709"/>
        <w:jc w:val="center"/>
        <w:outlineLvl w:val="0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1. Общие положения</w:t>
      </w:r>
    </w:p>
    <w:p w:rsidR="00EE5406" w:rsidRPr="00933229" w:rsidRDefault="00EE5406" w:rsidP="00B96B31">
      <w:pPr>
        <w:ind w:firstLine="709"/>
        <w:rPr>
          <w:sz w:val="28"/>
          <w:szCs w:val="28"/>
        </w:rPr>
      </w:pPr>
    </w:p>
    <w:p w:rsidR="00EE5406" w:rsidRPr="00083055" w:rsidRDefault="00EE5406" w:rsidP="000B4BB5">
      <w:pPr>
        <w:ind w:firstLine="708"/>
        <w:jc w:val="both"/>
        <w:rPr>
          <w:b/>
          <w:bCs/>
          <w:sz w:val="28"/>
          <w:szCs w:val="28"/>
        </w:rPr>
      </w:pPr>
      <w:r w:rsidRPr="00933229">
        <w:rPr>
          <w:sz w:val="28"/>
          <w:szCs w:val="28"/>
        </w:rPr>
        <w:t>1.1</w:t>
      </w:r>
      <w:r>
        <w:rPr>
          <w:sz w:val="28"/>
          <w:szCs w:val="28"/>
        </w:rPr>
        <w:t>. Настоящий</w:t>
      </w:r>
      <w:r w:rsidRPr="0008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083055">
        <w:rPr>
          <w:bCs/>
          <w:sz w:val="28"/>
          <w:szCs w:val="28"/>
        </w:rPr>
        <w:t>содержания,  выпаса и прогона сельскохозяйственных животных н</w:t>
      </w:r>
      <w:r w:rsidR="00894137">
        <w:rPr>
          <w:bCs/>
          <w:sz w:val="28"/>
          <w:szCs w:val="28"/>
        </w:rPr>
        <w:t>а территории</w:t>
      </w:r>
      <w:r w:rsidRPr="00083055">
        <w:rPr>
          <w:bCs/>
          <w:sz w:val="28"/>
          <w:szCs w:val="28"/>
        </w:rPr>
        <w:t xml:space="preserve"> </w:t>
      </w:r>
      <w:r w:rsidR="007D2B85">
        <w:rPr>
          <w:bCs/>
          <w:sz w:val="28"/>
          <w:szCs w:val="28"/>
        </w:rPr>
        <w:t xml:space="preserve">Малоекатериновского МО Калининского МР Саратовской области </w:t>
      </w:r>
      <w:r w:rsidRPr="00933229">
        <w:rPr>
          <w:sz w:val="28"/>
          <w:szCs w:val="28"/>
        </w:rPr>
        <w:t xml:space="preserve">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</w:t>
      </w:r>
      <w:r>
        <w:rPr>
          <w:sz w:val="28"/>
          <w:szCs w:val="28"/>
        </w:rPr>
        <w:t xml:space="preserve">сельскохозяйственных </w:t>
      </w:r>
      <w:r w:rsidRPr="00933229">
        <w:rPr>
          <w:sz w:val="28"/>
          <w:szCs w:val="28"/>
        </w:rPr>
        <w:t xml:space="preserve"> животных в личном подсобном хозяйстве.</w:t>
      </w:r>
    </w:p>
    <w:p w:rsidR="00EE5406" w:rsidRDefault="00EE5406" w:rsidP="00B9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</w:t>
      </w:r>
      <w:r w:rsidRPr="0093322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933229">
        <w:rPr>
          <w:sz w:val="28"/>
          <w:szCs w:val="28"/>
        </w:rPr>
        <w:t xml:space="preserve"> используются следующие понятия: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>1) сельскохозяйственные животные</w:t>
      </w:r>
      <w:r w:rsidRPr="007D2B85">
        <w:rPr>
          <w:sz w:val="28"/>
          <w:szCs w:val="28"/>
        </w:rPr>
        <w:t xml:space="preserve"> - лошади, крупный рогатый скот (коровы, бычки, телки), мелкорогатый скот (овцы,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</w:t>
      </w:r>
      <w:r w:rsidR="00876BAF">
        <w:rPr>
          <w:sz w:val="28"/>
          <w:szCs w:val="28"/>
        </w:rPr>
        <w:t>ержания которых является выпас;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>2) владелец животных</w:t>
      </w:r>
      <w:r w:rsidRPr="007D2B85">
        <w:rPr>
          <w:sz w:val="28"/>
          <w:szCs w:val="28"/>
        </w:rPr>
        <w:t xml:space="preserve"> - физическое или юридическое лицо, которое владеет, распоряжается и (или) пользуется животными на праве собственности ил</w:t>
      </w:r>
      <w:r w:rsidR="00196490">
        <w:rPr>
          <w:sz w:val="28"/>
          <w:szCs w:val="28"/>
        </w:rPr>
        <w:t>и на основании иных вещных прав;</w:t>
      </w:r>
    </w:p>
    <w:p w:rsidR="00EE5406" w:rsidRPr="00C10C2E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 xml:space="preserve">3) прогон </w:t>
      </w:r>
      <w:r w:rsidR="00B13C71" w:rsidRPr="00ED5FFB">
        <w:rPr>
          <w:b/>
          <w:color w:val="000000"/>
          <w:sz w:val="28"/>
          <w:szCs w:val="28"/>
          <w:shd w:val="clear" w:color="auto" w:fill="FFFFFF"/>
        </w:rPr>
        <w:t>сельскохозяйственных</w:t>
      </w:r>
      <w:r w:rsidR="00B13C71" w:rsidRPr="00ED5FFB">
        <w:rPr>
          <w:b/>
          <w:sz w:val="28"/>
          <w:szCs w:val="28"/>
        </w:rPr>
        <w:t xml:space="preserve"> </w:t>
      </w:r>
      <w:r w:rsidRPr="00ED5FFB">
        <w:rPr>
          <w:b/>
          <w:sz w:val="28"/>
          <w:szCs w:val="28"/>
        </w:rPr>
        <w:t>животных</w:t>
      </w:r>
      <w:r w:rsidRPr="007D2B85">
        <w:rPr>
          <w:sz w:val="28"/>
          <w:szCs w:val="28"/>
        </w:rPr>
        <w:t xml:space="preserve"> -</w:t>
      </w:r>
      <w:r w:rsidR="00B13C71" w:rsidRPr="00B13C71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B13C71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ED5FFB" w:rsidRPr="00C10C2E">
        <w:rPr>
          <w:sz w:val="28"/>
          <w:szCs w:val="28"/>
        </w:rPr>
        <w:t xml:space="preserve">передвижение </w:t>
      </w:r>
      <w:r w:rsidR="00ED5FFB" w:rsidRPr="00C10C2E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="00ED5FFB" w:rsidRPr="00C10C2E">
        <w:rPr>
          <w:sz w:val="28"/>
          <w:szCs w:val="28"/>
        </w:rPr>
        <w:t xml:space="preserve"> животных </w:t>
      </w:r>
      <w:r w:rsidR="00B13C71" w:rsidRPr="00C10C2E">
        <w:rPr>
          <w:color w:val="000000"/>
          <w:sz w:val="28"/>
          <w:szCs w:val="28"/>
          <w:shd w:val="clear" w:color="auto" w:fill="FFFFFF"/>
        </w:rPr>
        <w:t>до мест сбора в стада осуществляется владельцами либо п</w:t>
      </w:r>
      <w:r w:rsidR="00196490">
        <w:rPr>
          <w:color w:val="000000"/>
          <w:sz w:val="28"/>
          <w:szCs w:val="28"/>
          <w:shd w:val="clear" w:color="auto" w:fill="FFFFFF"/>
        </w:rPr>
        <w:t>астухами в соответствии с местами</w:t>
      </w:r>
      <w:r w:rsidR="00B13C71" w:rsidRPr="00C10C2E">
        <w:rPr>
          <w:color w:val="000000"/>
          <w:sz w:val="28"/>
          <w:szCs w:val="28"/>
          <w:shd w:val="clear" w:color="auto" w:fill="FFFFFF"/>
        </w:rPr>
        <w:t xml:space="preserve"> прогона сельскохозяйственных животных</w:t>
      </w:r>
      <w:r w:rsidRPr="00C10C2E">
        <w:rPr>
          <w:sz w:val="28"/>
          <w:szCs w:val="28"/>
        </w:rPr>
        <w:t>;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>4) выпас животных</w:t>
      </w:r>
      <w:r w:rsidRPr="007D2B85">
        <w:rPr>
          <w:sz w:val="28"/>
          <w:szCs w:val="28"/>
        </w:rPr>
        <w:t xml:space="preserve"> - контролируемое пребывание на пастбище животных в специально отведенных местах;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 xml:space="preserve">5) </w:t>
      </w:r>
      <w:r w:rsidR="00B13C71">
        <w:rPr>
          <w:b/>
          <w:sz w:val="28"/>
          <w:szCs w:val="28"/>
        </w:rPr>
        <w:t>стадо</w:t>
      </w:r>
      <w:r w:rsidRPr="007D2B85">
        <w:rPr>
          <w:sz w:val="28"/>
          <w:szCs w:val="28"/>
        </w:rPr>
        <w:t xml:space="preserve"> - организованная для вывода на пастбище группа </w:t>
      </w:r>
      <w:r w:rsidR="00B13C71" w:rsidRPr="007D2B85">
        <w:rPr>
          <w:sz w:val="28"/>
          <w:szCs w:val="28"/>
        </w:rPr>
        <w:t xml:space="preserve">сельскохозяйственных </w:t>
      </w:r>
      <w:r w:rsidR="00B13C71">
        <w:rPr>
          <w:sz w:val="28"/>
          <w:szCs w:val="28"/>
        </w:rPr>
        <w:t>животных</w:t>
      </w:r>
      <w:r w:rsidRPr="007D2B85">
        <w:rPr>
          <w:sz w:val="28"/>
          <w:szCs w:val="28"/>
        </w:rPr>
        <w:t>;</w:t>
      </w:r>
    </w:p>
    <w:p w:rsidR="00EE5406" w:rsidRPr="007D2B85" w:rsidRDefault="00EE5406" w:rsidP="000C1A4D">
      <w:pPr>
        <w:pStyle w:val="u"/>
        <w:ind w:firstLine="540"/>
        <w:rPr>
          <w:sz w:val="28"/>
          <w:szCs w:val="28"/>
        </w:rPr>
      </w:pPr>
      <w:r w:rsidRPr="00EF75A5">
        <w:rPr>
          <w:b/>
          <w:sz w:val="28"/>
          <w:szCs w:val="28"/>
        </w:rPr>
        <w:t xml:space="preserve">6) </w:t>
      </w:r>
      <w:r w:rsidR="00B13C71">
        <w:rPr>
          <w:b/>
          <w:sz w:val="28"/>
          <w:szCs w:val="28"/>
        </w:rPr>
        <w:t>пастух</w:t>
      </w:r>
      <w:r w:rsidRPr="007D2B85">
        <w:rPr>
          <w:sz w:val="28"/>
          <w:szCs w:val="28"/>
        </w:rPr>
        <w:t xml:space="preserve"> - уполномоченное владельцами животных физическое лицо, который о</w:t>
      </w:r>
      <w:r w:rsidR="00B13C71">
        <w:rPr>
          <w:sz w:val="28"/>
          <w:szCs w:val="28"/>
        </w:rPr>
        <w:t>существляет прогон, выпас стада</w:t>
      </w:r>
      <w:r w:rsidRPr="007D2B85">
        <w:rPr>
          <w:sz w:val="28"/>
          <w:szCs w:val="28"/>
        </w:rPr>
        <w:t>, и несет ответственность за сохраннос</w:t>
      </w:r>
      <w:r w:rsidR="00B13C71">
        <w:rPr>
          <w:sz w:val="28"/>
          <w:szCs w:val="28"/>
        </w:rPr>
        <w:t>ть стада</w:t>
      </w:r>
      <w:r w:rsidRPr="007D2B85">
        <w:rPr>
          <w:sz w:val="28"/>
          <w:szCs w:val="28"/>
        </w:rPr>
        <w:t>. Как правило, это владелец животных, члены его хозяйства, который согласно очередности</w:t>
      </w:r>
      <w:r w:rsidR="00B13C71">
        <w:rPr>
          <w:sz w:val="28"/>
          <w:szCs w:val="28"/>
        </w:rPr>
        <w:t xml:space="preserve"> в определенный день пасет стадо. Также пастухом</w:t>
      </w:r>
      <w:r w:rsidRPr="007D2B85">
        <w:rPr>
          <w:sz w:val="28"/>
          <w:szCs w:val="28"/>
        </w:rPr>
        <w:t xml:space="preserve"> могут быть лица, исполняющие эту обязанность по договору (устный или письменный) найма за плату или безвозмездно.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t>7) безнадзорные животные</w:t>
      </w:r>
      <w:r w:rsidRPr="007D2B85">
        <w:rPr>
          <w:sz w:val="28"/>
          <w:szCs w:val="28"/>
        </w:rPr>
        <w:t xml:space="preserve">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EE5406" w:rsidRPr="007D2B85" w:rsidRDefault="00EE5406" w:rsidP="000C1A4D">
      <w:pPr>
        <w:ind w:firstLine="540"/>
        <w:jc w:val="both"/>
        <w:rPr>
          <w:sz w:val="28"/>
          <w:szCs w:val="28"/>
        </w:rPr>
      </w:pPr>
      <w:r w:rsidRPr="00EF75A5">
        <w:rPr>
          <w:b/>
          <w:sz w:val="28"/>
          <w:szCs w:val="28"/>
        </w:rPr>
        <w:lastRenderedPageBreak/>
        <w:t>8) потрава</w:t>
      </w:r>
      <w:r w:rsidRPr="007D2B85">
        <w:rPr>
          <w:sz w:val="28"/>
          <w:szCs w:val="28"/>
        </w:rPr>
        <w:t xml:space="preserve"> - потрава посевов сельскохозяйственных культур - последствия в виде гибели урожая, частичного или полного его количественного и качественного снижения в результате воздействия животного.</w:t>
      </w:r>
    </w:p>
    <w:p w:rsidR="00EE5406" w:rsidRPr="007D2B85" w:rsidRDefault="00EE5406" w:rsidP="007D2B85">
      <w:pPr>
        <w:ind w:firstLine="540"/>
        <w:jc w:val="both"/>
        <w:rPr>
          <w:sz w:val="28"/>
          <w:szCs w:val="28"/>
        </w:rPr>
      </w:pPr>
      <w:r w:rsidRPr="007D2B85">
        <w:rPr>
          <w:b/>
          <w:bCs/>
          <w:sz w:val="28"/>
          <w:szCs w:val="28"/>
        </w:rPr>
        <w:t>9) повреждение сельскохозяйственных насаждений</w:t>
      </w:r>
      <w:r w:rsidRPr="007D2B85">
        <w:rPr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EE5406" w:rsidRPr="007D2B85" w:rsidRDefault="00EE5406" w:rsidP="00B96B31">
      <w:pPr>
        <w:ind w:firstLine="709"/>
        <w:jc w:val="both"/>
        <w:rPr>
          <w:sz w:val="28"/>
          <w:szCs w:val="28"/>
        </w:rPr>
      </w:pPr>
      <w:r w:rsidRPr="007D2B85">
        <w:rPr>
          <w:b/>
          <w:bCs/>
          <w:sz w:val="28"/>
          <w:szCs w:val="28"/>
        </w:rPr>
        <w:t>10) уничтожение сельскохозяйственных насаждений -</w:t>
      </w:r>
      <w:r w:rsidRPr="007D2B85">
        <w:rPr>
          <w:sz w:val="28"/>
          <w:szCs w:val="28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EE5406" w:rsidRPr="007D2B85" w:rsidRDefault="00EE5406" w:rsidP="00B96B31">
      <w:pPr>
        <w:ind w:firstLine="709"/>
        <w:jc w:val="both"/>
        <w:rPr>
          <w:sz w:val="28"/>
          <w:szCs w:val="28"/>
        </w:rPr>
      </w:pPr>
      <w:r w:rsidRPr="007D2B85">
        <w:rPr>
          <w:b/>
          <w:bCs/>
          <w:sz w:val="28"/>
          <w:szCs w:val="28"/>
        </w:rPr>
        <w:t>11) пастбища -</w:t>
      </w:r>
      <w:r w:rsidRPr="007D2B85">
        <w:rPr>
          <w:sz w:val="28"/>
          <w:szCs w:val="28"/>
        </w:rPr>
        <w:t xml:space="preserve"> земельные угодья с травянистой растительностью, используемые для пастьбы животных;</w:t>
      </w:r>
    </w:p>
    <w:p w:rsidR="00EE5406" w:rsidRPr="007D2B85" w:rsidRDefault="00EE5406" w:rsidP="00B96B31">
      <w:pPr>
        <w:ind w:firstLine="709"/>
        <w:jc w:val="both"/>
        <w:rPr>
          <w:sz w:val="28"/>
          <w:szCs w:val="28"/>
        </w:rPr>
      </w:pPr>
      <w:r w:rsidRPr="007D2B85">
        <w:rPr>
          <w:b/>
          <w:bCs/>
          <w:sz w:val="28"/>
          <w:szCs w:val="28"/>
        </w:rPr>
        <w:t>12) сельскохозяйственные угодья -</w:t>
      </w:r>
      <w:r w:rsidRPr="007D2B85">
        <w:rPr>
          <w:sz w:val="28"/>
          <w:szCs w:val="28"/>
        </w:rPr>
        <w:t xml:space="preserve"> место, территория как объект сельскохозяйственного использования (поле, лес, пруд, озеро, болото);</w:t>
      </w:r>
    </w:p>
    <w:p w:rsidR="00EE5406" w:rsidRPr="007D2B85" w:rsidRDefault="00EE5406" w:rsidP="00B96B31">
      <w:pPr>
        <w:ind w:firstLine="709"/>
        <w:jc w:val="both"/>
        <w:rPr>
          <w:sz w:val="28"/>
          <w:szCs w:val="28"/>
        </w:rPr>
      </w:pPr>
      <w:r w:rsidRPr="007D2B85">
        <w:rPr>
          <w:b/>
          <w:bCs/>
          <w:sz w:val="28"/>
          <w:szCs w:val="28"/>
        </w:rPr>
        <w:t>13) отлов -</w:t>
      </w:r>
      <w:r w:rsidRPr="007D2B85">
        <w:rPr>
          <w:sz w:val="28"/>
          <w:szCs w:val="28"/>
        </w:rPr>
        <w:t xml:space="preserve"> мероприятие по задержанию безнадзорных животных.</w:t>
      </w:r>
    </w:p>
    <w:p w:rsidR="00EE5406" w:rsidRPr="00933229" w:rsidRDefault="00EE5406" w:rsidP="00B96B31">
      <w:pPr>
        <w:ind w:firstLine="709"/>
        <w:jc w:val="both"/>
        <w:rPr>
          <w:sz w:val="28"/>
          <w:szCs w:val="28"/>
        </w:rPr>
      </w:pPr>
    </w:p>
    <w:p w:rsidR="00EE5406" w:rsidRPr="00933229" w:rsidRDefault="00EE5406" w:rsidP="00B9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Целью настоящего</w:t>
      </w:r>
      <w:r w:rsidRPr="0093322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933229">
        <w:rPr>
          <w:sz w:val="28"/>
          <w:szCs w:val="28"/>
        </w:rPr>
        <w:t xml:space="preserve"> является упорядочение содержания</w:t>
      </w:r>
      <w:r w:rsidR="00196490">
        <w:rPr>
          <w:sz w:val="28"/>
          <w:szCs w:val="28"/>
        </w:rPr>
        <w:t>, выпаса и</w:t>
      </w:r>
      <w:r>
        <w:rPr>
          <w:sz w:val="28"/>
          <w:szCs w:val="28"/>
        </w:rPr>
        <w:t xml:space="preserve"> прогон</w:t>
      </w:r>
      <w:r w:rsidR="00196490">
        <w:rPr>
          <w:sz w:val="28"/>
          <w:szCs w:val="28"/>
        </w:rPr>
        <w:t>а сельскохозяйственных животных</w:t>
      </w:r>
      <w:r w:rsidR="0019649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сельском поселении </w:t>
      </w:r>
      <w:r w:rsidR="004207EF">
        <w:rPr>
          <w:sz w:val="28"/>
          <w:szCs w:val="28"/>
        </w:rPr>
        <w:t>Малоекатериновского МО Калининского МР Саратовской области</w:t>
      </w:r>
      <w:r>
        <w:rPr>
          <w:sz w:val="28"/>
          <w:szCs w:val="28"/>
        </w:rPr>
        <w:t xml:space="preserve"> (далее сельское поселение)</w:t>
      </w:r>
      <w:r w:rsidRPr="00933229">
        <w:rPr>
          <w:sz w:val="28"/>
          <w:szCs w:val="28"/>
        </w:rPr>
        <w:t>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EE5406" w:rsidRPr="00933229" w:rsidRDefault="00EE5406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1.4. Содержание животных допускается при условии соблюдения санитарно-гигиенических нор</w:t>
      </w:r>
      <w:r w:rsidR="00196490">
        <w:rPr>
          <w:sz w:val="28"/>
          <w:szCs w:val="28"/>
        </w:rPr>
        <w:t>м, ветеринарных норм и настоящего Порядка</w:t>
      </w:r>
      <w:r w:rsidRPr="00933229">
        <w:rPr>
          <w:sz w:val="28"/>
          <w:szCs w:val="28"/>
        </w:rPr>
        <w:t>.</w:t>
      </w:r>
    </w:p>
    <w:p w:rsidR="00EE5406" w:rsidRPr="00933229" w:rsidRDefault="00EE5406" w:rsidP="00B96B31">
      <w:pPr>
        <w:ind w:firstLine="709"/>
        <w:jc w:val="both"/>
        <w:rPr>
          <w:sz w:val="28"/>
          <w:szCs w:val="28"/>
        </w:rPr>
      </w:pPr>
      <w:r w:rsidRPr="00933229">
        <w:rPr>
          <w:sz w:val="28"/>
          <w:szCs w:val="28"/>
        </w:rPr>
        <w:t> </w:t>
      </w:r>
    </w:p>
    <w:p w:rsidR="00EE5406" w:rsidRPr="004207EF" w:rsidRDefault="00EE5406" w:rsidP="00B96B31">
      <w:pPr>
        <w:ind w:firstLine="709"/>
        <w:jc w:val="center"/>
        <w:rPr>
          <w:sz w:val="28"/>
          <w:szCs w:val="28"/>
        </w:rPr>
      </w:pPr>
      <w:r w:rsidRPr="004207EF">
        <w:rPr>
          <w:b/>
          <w:bCs/>
          <w:sz w:val="28"/>
          <w:szCs w:val="28"/>
        </w:rPr>
        <w:t>2. Владелец домашнего сельскохозяйственного животного имеет право: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 Порядком.</w:t>
      </w:r>
    </w:p>
    <w:p w:rsidR="00EE5406" w:rsidRPr="00C31553" w:rsidRDefault="00EE5406" w:rsidP="00B96B31">
      <w:pPr>
        <w:ind w:firstLine="709"/>
        <w:jc w:val="both"/>
        <w:rPr>
          <w:color w:val="FF0000"/>
          <w:sz w:val="28"/>
          <w:szCs w:val="28"/>
        </w:rPr>
      </w:pPr>
    </w:p>
    <w:p w:rsidR="00EE5406" w:rsidRPr="004207EF" w:rsidRDefault="00EE5406" w:rsidP="00B96B31">
      <w:pPr>
        <w:ind w:firstLine="709"/>
        <w:jc w:val="center"/>
        <w:rPr>
          <w:sz w:val="28"/>
          <w:szCs w:val="28"/>
        </w:rPr>
      </w:pPr>
      <w:r w:rsidRPr="004207EF">
        <w:rPr>
          <w:b/>
          <w:bCs/>
          <w:sz w:val="28"/>
          <w:szCs w:val="28"/>
        </w:rPr>
        <w:t>3. Владелец сельскохозяйственных животных обязан: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lastRenderedPageBreak/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3) гуманно обращаться с сельскохозяйственными домашними животными;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4) 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</w:t>
      </w:r>
      <w:r w:rsidRPr="004207EF">
        <w:rPr>
          <w:sz w:val="28"/>
          <w:szCs w:val="28"/>
        </w:rPr>
        <w:softHyphen/>
        <w:t>хозяйственных домашних животных с учетом их биологических особенностей;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5) соблюдать санитарно-гигиенические и ветеринарные правила содержания сельскохозяйст</w:t>
      </w:r>
      <w:r w:rsidRPr="004207EF">
        <w:rPr>
          <w:sz w:val="28"/>
          <w:szCs w:val="28"/>
        </w:rPr>
        <w:softHyphen/>
        <w:t>венных домашних животных;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8) не допускать загрязнения окружающей природной среды отходами животноводства;</w:t>
      </w:r>
    </w:p>
    <w:p w:rsidR="00EE5406" w:rsidRPr="004207EF" w:rsidRDefault="00EE5406" w:rsidP="00B96B31">
      <w:pPr>
        <w:jc w:val="both"/>
        <w:rPr>
          <w:sz w:val="28"/>
          <w:szCs w:val="28"/>
        </w:rPr>
      </w:pPr>
      <w:r w:rsidRPr="004207EF">
        <w:rPr>
          <w:sz w:val="28"/>
          <w:szCs w:val="28"/>
        </w:rPr>
        <w:t>          9) соблюдать правила содержания, прогона по населенному пункту и выпас сельскохозяйственных до</w:t>
      </w:r>
      <w:r w:rsidRPr="004207EF">
        <w:rPr>
          <w:sz w:val="28"/>
          <w:szCs w:val="28"/>
        </w:rPr>
        <w:softHyphen/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EE5406" w:rsidRPr="004207EF" w:rsidRDefault="00EE5406" w:rsidP="00B96B31">
      <w:pPr>
        <w:jc w:val="both"/>
        <w:rPr>
          <w:sz w:val="28"/>
          <w:szCs w:val="28"/>
        </w:rPr>
      </w:pPr>
      <w:r w:rsidRPr="004207EF">
        <w:rPr>
          <w:sz w:val="28"/>
          <w:szCs w:val="28"/>
        </w:rPr>
        <w:t xml:space="preserve">           10)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EE5406" w:rsidRPr="004207EF" w:rsidRDefault="00EE5406" w:rsidP="00B96B31">
      <w:pPr>
        <w:ind w:firstLine="709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11) выполнять иные требования, установленные законодательством.</w:t>
      </w:r>
    </w:p>
    <w:p w:rsidR="00EE5406" w:rsidRPr="004207EF" w:rsidRDefault="00EE5406" w:rsidP="00B96B31">
      <w:pPr>
        <w:jc w:val="both"/>
        <w:rPr>
          <w:sz w:val="28"/>
          <w:szCs w:val="28"/>
        </w:rPr>
      </w:pPr>
    </w:p>
    <w:p w:rsidR="00EE5406" w:rsidRPr="004207EF" w:rsidRDefault="00EE5406" w:rsidP="00B96B31">
      <w:pPr>
        <w:ind w:firstLine="709"/>
        <w:jc w:val="center"/>
        <w:rPr>
          <w:sz w:val="28"/>
          <w:szCs w:val="28"/>
        </w:rPr>
      </w:pPr>
      <w:r w:rsidRPr="004207EF">
        <w:rPr>
          <w:b/>
          <w:bCs/>
          <w:sz w:val="28"/>
          <w:szCs w:val="28"/>
        </w:rPr>
        <w:t>4. Содержание сельскохозяйственных животных.</w:t>
      </w:r>
    </w:p>
    <w:p w:rsidR="004207EF" w:rsidRPr="004207EF" w:rsidRDefault="00EE5406" w:rsidP="00EF75A5">
      <w:pPr>
        <w:pStyle w:val="ac"/>
        <w:ind w:left="-426" w:firstLine="426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4.1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:rsidR="00196490" w:rsidRDefault="00EE5406" w:rsidP="00553E9F">
      <w:pPr>
        <w:pStyle w:val="ac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4.2 Владельцы животных и производители продуктов животноводства обязаны:</w:t>
      </w:r>
    </w:p>
    <w:p w:rsidR="00EE5406" w:rsidRPr="004207EF" w:rsidRDefault="004207EF" w:rsidP="00553E9F">
      <w:pPr>
        <w:pStyle w:val="ac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</w:t>
      </w:r>
      <w:r w:rsidR="00EE5406" w:rsidRPr="004207EF">
        <w:rPr>
          <w:sz w:val="28"/>
          <w:szCs w:val="28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EE5406" w:rsidRPr="004207EF" w:rsidRDefault="004207EF" w:rsidP="00553E9F">
      <w:pPr>
        <w:pStyle w:val="ac"/>
        <w:jc w:val="both"/>
        <w:rPr>
          <w:sz w:val="28"/>
          <w:szCs w:val="28"/>
        </w:rPr>
      </w:pPr>
      <w:r w:rsidRPr="004207EF">
        <w:rPr>
          <w:sz w:val="28"/>
          <w:szCs w:val="28"/>
        </w:rPr>
        <w:lastRenderedPageBreak/>
        <w:t>-</w:t>
      </w:r>
      <w:r w:rsidR="00EE5406" w:rsidRPr="004207EF">
        <w:rPr>
          <w:sz w:val="28"/>
          <w:szCs w:val="28"/>
        </w:rP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EE5406" w:rsidRPr="004207EF" w:rsidRDefault="004207EF" w:rsidP="00553E9F">
      <w:pPr>
        <w:pStyle w:val="ac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</w:t>
      </w:r>
      <w:r w:rsidR="00EE5406" w:rsidRPr="004207EF">
        <w:rPr>
          <w:sz w:val="28"/>
          <w:szCs w:val="28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EE5406" w:rsidRPr="004207EF" w:rsidRDefault="004207EF" w:rsidP="00553E9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406" w:rsidRPr="004207EF">
        <w:rPr>
          <w:sz w:val="28"/>
          <w:szCs w:val="28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EE5406" w:rsidRPr="004207EF" w:rsidRDefault="004207EF" w:rsidP="00553E9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406" w:rsidRPr="004207EF">
        <w:rPr>
          <w:sz w:val="28"/>
          <w:szCs w:val="28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EE5406" w:rsidRPr="004207EF" w:rsidRDefault="004207EF" w:rsidP="00553E9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406" w:rsidRPr="004207EF">
        <w:rPr>
          <w:sz w:val="28"/>
          <w:szCs w:val="28"/>
        </w:rPr>
        <w:t>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4207EF" w:rsidRDefault="004207EF" w:rsidP="00553E9F">
      <w:pPr>
        <w:pStyle w:val="ac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E5406" w:rsidRPr="004207EF" w:rsidRDefault="00EE5406" w:rsidP="0019649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4.3 Утилизация биологических отходов производится в соответствии с ветеренарно-санитарными правилами.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Биологическими отходами являются: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 трупы животных и птиц, в т.ч. лабораторных;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 абортированные и мертворожденные плоды;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мясо-рыбоперерабатывающих организациях, рынках, организациях торговли и др. объектах;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t>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</w:t>
      </w:r>
      <w:r w:rsidR="00196490">
        <w:rPr>
          <w:sz w:val="28"/>
          <w:szCs w:val="28"/>
        </w:rPr>
        <w:t>тва и т.д.</w:t>
      </w:r>
      <w:r w:rsidRPr="004207EF">
        <w:rPr>
          <w:sz w:val="28"/>
          <w:szCs w:val="28"/>
        </w:rPr>
        <w:t>).</w:t>
      </w:r>
    </w:p>
    <w:p w:rsidR="00EE5406" w:rsidRPr="004207EF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207EF">
        <w:rPr>
          <w:sz w:val="28"/>
          <w:szCs w:val="28"/>
        </w:rPr>
        <w:lastRenderedPageBreak/>
        <w:t xml:space="preserve"> Биологические отходы утилизируют путем переработки на ветеринарно-санитарных утилизационных заводах (цехах), обеззараживают в биотермических ямах, уничтожают сжиганием или в исключительных случаях захоранивают в специально отведенных местах.</w:t>
      </w:r>
    </w:p>
    <w:p w:rsidR="00EE5406" w:rsidRPr="004207EF" w:rsidRDefault="00196490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406" w:rsidRPr="004207EF">
        <w:rPr>
          <w:sz w:val="28"/>
          <w:szCs w:val="28"/>
        </w:rPr>
        <w:t>Места, отведенные для захоронения биологических отходов (скотомогильники), должны иметь одну или несколько биотермических ям.</w:t>
      </w:r>
    </w:p>
    <w:p w:rsidR="00EE5406" w:rsidRDefault="00EE5406" w:rsidP="00553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4BB5">
        <w:rPr>
          <w:sz w:val="28"/>
          <w:szCs w:val="28"/>
        </w:rPr>
        <w:t>4.</w:t>
      </w:r>
      <w:r w:rsidRPr="009D12BA">
        <w:rPr>
          <w:sz w:val="28"/>
          <w:szCs w:val="28"/>
        </w:rPr>
        <w:t>4 Учет животных ведется органом местного самоуправления в соответствии с порядком ведения похозяйственных книг.</w:t>
      </w:r>
    </w:p>
    <w:p w:rsidR="00EE5406" w:rsidRDefault="00EE5406" w:rsidP="004207E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46E59">
        <w:rPr>
          <w:sz w:val="28"/>
          <w:szCs w:val="28"/>
        </w:rPr>
        <w:t>Для идентификации лошадей и крупного рогатого скота по решению органов местного самоуправления  осуществляется их мечение. Для мечения сельскохозяйственных животных используется любой доступный метод (таврение, биркование, чипирование, татуировка, выжигание номеров на рогах и другие метод</w:t>
      </w:r>
      <w:r>
        <w:rPr>
          <w:sz w:val="28"/>
          <w:szCs w:val="28"/>
        </w:rPr>
        <w:t>ы, обеспечивающие идентификацию)</w:t>
      </w:r>
      <w:bookmarkStart w:id="0" w:name="_GoBack"/>
      <w:bookmarkEnd w:id="0"/>
      <w:r>
        <w:rPr>
          <w:sz w:val="28"/>
          <w:szCs w:val="28"/>
        </w:rPr>
        <w:t>.</w:t>
      </w:r>
    </w:p>
    <w:p w:rsidR="004207EF" w:rsidRDefault="004207EF" w:rsidP="004207E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E5406" w:rsidRPr="00933229" w:rsidRDefault="00EE5406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5. Прогон и выпас сельскохозяйственных животных</w:t>
      </w:r>
    </w:p>
    <w:p w:rsidR="00EE5406" w:rsidRPr="001D1DD6" w:rsidRDefault="00EE5406" w:rsidP="001D1DD6">
      <w:pPr>
        <w:ind w:firstLine="540"/>
        <w:jc w:val="both"/>
        <w:rPr>
          <w:sz w:val="28"/>
          <w:szCs w:val="28"/>
        </w:rPr>
      </w:pPr>
      <w:r w:rsidRPr="001D1DD6">
        <w:rPr>
          <w:sz w:val="28"/>
          <w:szCs w:val="28"/>
        </w:rPr>
        <w:t xml:space="preserve">5.1. </w:t>
      </w:r>
      <w:r w:rsidR="00ED5FFB" w:rsidRPr="00C10C2E">
        <w:rPr>
          <w:color w:val="000000"/>
          <w:sz w:val="28"/>
          <w:szCs w:val="28"/>
          <w:shd w:val="clear" w:color="auto" w:fill="FFFFFF"/>
        </w:rPr>
        <w:t>Прогон сельскохозяйственны</w:t>
      </w:r>
      <w:r w:rsidR="00D50086">
        <w:rPr>
          <w:color w:val="000000"/>
          <w:sz w:val="28"/>
          <w:szCs w:val="28"/>
          <w:shd w:val="clear" w:color="auto" w:fill="FFFFFF"/>
        </w:rPr>
        <w:t>х животных до мест сбора в стадо</w:t>
      </w:r>
      <w:r w:rsidR="00ED5FFB" w:rsidRPr="00C10C2E">
        <w:rPr>
          <w:color w:val="000000"/>
          <w:sz w:val="28"/>
          <w:szCs w:val="28"/>
          <w:shd w:val="clear" w:color="auto" w:fill="FFFFFF"/>
        </w:rPr>
        <w:t xml:space="preserve"> осуществляется владельцами либо п</w:t>
      </w:r>
      <w:r w:rsidR="00D50086">
        <w:rPr>
          <w:color w:val="000000"/>
          <w:sz w:val="28"/>
          <w:szCs w:val="28"/>
          <w:shd w:val="clear" w:color="auto" w:fill="FFFFFF"/>
        </w:rPr>
        <w:t xml:space="preserve">астухами </w:t>
      </w:r>
      <w:r w:rsidR="00196490">
        <w:rPr>
          <w:color w:val="000000"/>
          <w:sz w:val="28"/>
          <w:szCs w:val="28"/>
          <w:shd w:val="clear" w:color="auto" w:fill="FFFFFF"/>
        </w:rPr>
        <w:t>в соответствии с места</w:t>
      </w:r>
      <w:r w:rsidR="00D50086">
        <w:rPr>
          <w:color w:val="000000"/>
          <w:sz w:val="28"/>
          <w:szCs w:val="28"/>
          <w:shd w:val="clear" w:color="auto" w:fill="FFFFFF"/>
        </w:rPr>
        <w:t>м</w:t>
      </w:r>
      <w:r w:rsidR="00196490">
        <w:rPr>
          <w:color w:val="000000"/>
          <w:sz w:val="28"/>
          <w:szCs w:val="28"/>
          <w:shd w:val="clear" w:color="auto" w:fill="FFFFFF"/>
        </w:rPr>
        <w:t>и</w:t>
      </w:r>
      <w:r w:rsidR="00ED5FFB" w:rsidRPr="00C10C2E">
        <w:rPr>
          <w:color w:val="000000"/>
          <w:sz w:val="28"/>
          <w:szCs w:val="28"/>
          <w:shd w:val="clear" w:color="auto" w:fill="FFFFFF"/>
        </w:rPr>
        <w:t xml:space="preserve"> прогона</w:t>
      </w:r>
      <w:r w:rsidR="00D50086">
        <w:rPr>
          <w:color w:val="000000"/>
          <w:sz w:val="28"/>
          <w:szCs w:val="28"/>
          <w:shd w:val="clear" w:color="auto" w:fill="FFFFFF"/>
        </w:rPr>
        <w:t xml:space="preserve"> сельскохозяйственных животных</w:t>
      </w:r>
      <w:r w:rsidR="00ED5FFB" w:rsidRPr="00C10C2E">
        <w:rPr>
          <w:color w:val="000000"/>
          <w:sz w:val="28"/>
          <w:szCs w:val="28"/>
          <w:shd w:val="clear" w:color="auto" w:fill="FFFFFF"/>
        </w:rPr>
        <w:t>.</w:t>
      </w:r>
      <w:r w:rsidR="00ED5FFB" w:rsidRPr="00C10C2E">
        <w:rPr>
          <w:sz w:val="28"/>
          <w:szCs w:val="28"/>
        </w:rPr>
        <w:t xml:space="preserve"> </w:t>
      </w:r>
      <w:r w:rsidRPr="001D1DD6">
        <w:rPr>
          <w:sz w:val="28"/>
          <w:szCs w:val="28"/>
        </w:rPr>
        <w:t>Запрещается прогон животных по территории жилых, производственных массивов, детских площадок, скверов, парков, других мест общего пользования.</w:t>
      </w:r>
    </w:p>
    <w:p w:rsidR="00EE5406" w:rsidRPr="001D1DD6" w:rsidRDefault="00EE5406" w:rsidP="001D1DD6">
      <w:pPr>
        <w:ind w:firstLine="540"/>
        <w:jc w:val="both"/>
        <w:rPr>
          <w:sz w:val="28"/>
          <w:szCs w:val="28"/>
        </w:rPr>
      </w:pPr>
      <w:r w:rsidRPr="001D1DD6">
        <w:rPr>
          <w:sz w:val="28"/>
          <w:szCs w:val="28"/>
        </w:rPr>
        <w:t>5.2. Выпас с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EE5406" w:rsidRPr="001D1DD6" w:rsidRDefault="00EE5406" w:rsidP="001D1DD6">
      <w:pPr>
        <w:ind w:firstLine="540"/>
        <w:jc w:val="both"/>
        <w:rPr>
          <w:sz w:val="23"/>
          <w:szCs w:val="23"/>
        </w:rPr>
      </w:pPr>
      <w:r w:rsidRPr="00BD01D4">
        <w:rPr>
          <w:color w:val="000000"/>
          <w:spacing w:val="-6"/>
          <w:sz w:val="28"/>
          <w:szCs w:val="28"/>
        </w:rPr>
        <w:t>5.</w:t>
      </w:r>
      <w:r>
        <w:rPr>
          <w:color w:val="000000"/>
          <w:spacing w:val="-6"/>
          <w:sz w:val="28"/>
          <w:szCs w:val="28"/>
        </w:rPr>
        <w:t>4.</w:t>
      </w:r>
      <w:r w:rsidRPr="00BD01D4">
        <w:rPr>
          <w:color w:val="000000"/>
          <w:sz w:val="28"/>
          <w:szCs w:val="28"/>
        </w:rPr>
        <w:t xml:space="preserve"> </w:t>
      </w:r>
      <w:r w:rsidRPr="00BD01D4">
        <w:rPr>
          <w:color w:val="000000"/>
          <w:spacing w:val="-1"/>
          <w:sz w:val="28"/>
          <w:szCs w:val="28"/>
        </w:rPr>
        <w:t>Сельскохозяйственные животные принадлежащие сельскохозяйственным предприяти</w:t>
      </w:r>
      <w:r w:rsidRPr="00BD01D4">
        <w:rPr>
          <w:color w:val="000000"/>
          <w:spacing w:val="-1"/>
          <w:sz w:val="28"/>
          <w:szCs w:val="28"/>
        </w:rPr>
        <w:softHyphen/>
      </w:r>
      <w:r w:rsidRPr="00BD01D4">
        <w:rPr>
          <w:color w:val="000000"/>
          <w:spacing w:val="1"/>
          <w:sz w:val="28"/>
          <w:szCs w:val="28"/>
        </w:rPr>
        <w:t>ям, крестьянско-фермерским хозяйствам, предпринимателям выпасаются на личных (пае</w:t>
      </w:r>
      <w:r w:rsidRPr="00BD01D4">
        <w:rPr>
          <w:color w:val="000000"/>
          <w:sz w:val="28"/>
          <w:szCs w:val="28"/>
        </w:rPr>
        <w:t>вых) либо арендованных земельных участках.</w:t>
      </w:r>
    </w:p>
    <w:p w:rsidR="00EE5406" w:rsidRPr="00BD01D4" w:rsidRDefault="00EE5406" w:rsidP="00BD01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01D4">
        <w:rPr>
          <w:color w:val="000000"/>
          <w:sz w:val="28"/>
          <w:szCs w:val="28"/>
        </w:rPr>
        <w:t>Запрещается выпускать сельскохозяйственных животных для пастьбы без присмотра.</w:t>
      </w:r>
    </w:p>
    <w:p w:rsidR="00EE5406" w:rsidRPr="001A55F4" w:rsidRDefault="00EE5406" w:rsidP="00BD01D4">
      <w:pPr>
        <w:ind w:firstLine="540"/>
        <w:jc w:val="both"/>
        <w:rPr>
          <w:sz w:val="23"/>
          <w:szCs w:val="23"/>
        </w:rPr>
      </w:pPr>
      <w:r w:rsidRPr="00BD01D4">
        <w:rPr>
          <w:sz w:val="28"/>
          <w:szCs w:val="28"/>
        </w:rPr>
        <w:t>Перед началом сезона выпаса органом местного самоуправления отводятся земельные участки для организации пастбища. Порядок и очередность выпаса определяется решением собрания владельцев животных</w:t>
      </w:r>
      <w:r w:rsidRPr="001A55F4">
        <w:rPr>
          <w:sz w:val="23"/>
          <w:szCs w:val="23"/>
        </w:rPr>
        <w:t>.</w:t>
      </w:r>
    </w:p>
    <w:p w:rsidR="00EE5406" w:rsidRPr="00BD01D4" w:rsidRDefault="00D50086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Пастух</w:t>
      </w:r>
      <w:r w:rsidR="00EE5406" w:rsidRPr="00BD01D4">
        <w:rPr>
          <w:sz w:val="28"/>
          <w:szCs w:val="28"/>
        </w:rPr>
        <w:t xml:space="preserve"> обязан своевременно, без опоздани</w:t>
      </w:r>
      <w:r>
        <w:rPr>
          <w:sz w:val="28"/>
          <w:szCs w:val="28"/>
        </w:rPr>
        <w:t>й и задержек собрать утром стадо</w:t>
      </w:r>
      <w:r w:rsidR="00EE5406" w:rsidRPr="00BD01D4">
        <w:rPr>
          <w:sz w:val="28"/>
          <w:szCs w:val="28"/>
        </w:rPr>
        <w:t>, произвести прогон на пастбище, выпас, вечером пригнать табун обратн</w:t>
      </w:r>
      <w:r>
        <w:rPr>
          <w:sz w:val="28"/>
          <w:szCs w:val="28"/>
        </w:rPr>
        <w:t>о. Время выгона и пригона стада</w:t>
      </w:r>
      <w:r w:rsidR="00EE5406" w:rsidRPr="00BD01D4">
        <w:rPr>
          <w:sz w:val="28"/>
          <w:szCs w:val="28"/>
        </w:rPr>
        <w:t xml:space="preserve"> устанавливается решением собрания владельцев, и в зависимости от продолжительности светового дня.</w:t>
      </w:r>
    </w:p>
    <w:p w:rsidR="00EE5406" w:rsidRPr="00BD01D4" w:rsidRDefault="00EE5406" w:rsidP="00BD01D4">
      <w:pPr>
        <w:ind w:firstLine="540"/>
        <w:jc w:val="both"/>
        <w:rPr>
          <w:sz w:val="28"/>
          <w:szCs w:val="28"/>
        </w:rPr>
      </w:pPr>
      <w:r w:rsidRPr="00BD01D4">
        <w:rPr>
          <w:sz w:val="28"/>
          <w:szCs w:val="28"/>
        </w:rPr>
        <w:t>Владельцы обязаны своевременно выпускать животных с мест постоянного содержания, сда</w:t>
      </w:r>
      <w:r w:rsidR="00D50086">
        <w:rPr>
          <w:sz w:val="28"/>
          <w:szCs w:val="28"/>
        </w:rPr>
        <w:t>ть табунщику. После пригона стада - встречать животных со стада</w:t>
      </w:r>
      <w:r w:rsidRPr="00BD01D4">
        <w:rPr>
          <w:sz w:val="28"/>
          <w:szCs w:val="28"/>
        </w:rPr>
        <w:t xml:space="preserve">, не допуская беспризорное нахождение животных. </w:t>
      </w:r>
    </w:p>
    <w:p w:rsidR="00EE5406" w:rsidRPr="00BD01D4" w:rsidRDefault="00EE5406" w:rsidP="00BD01D4">
      <w:pPr>
        <w:ind w:firstLine="540"/>
        <w:jc w:val="both"/>
        <w:rPr>
          <w:sz w:val="28"/>
          <w:szCs w:val="28"/>
        </w:rPr>
      </w:pPr>
      <w:r w:rsidRPr="00BD01D4">
        <w:rPr>
          <w:sz w:val="28"/>
          <w:szCs w:val="28"/>
        </w:rPr>
        <w:t xml:space="preserve">Запрещается </w:t>
      </w:r>
      <w:r w:rsidR="00D50086">
        <w:rPr>
          <w:sz w:val="28"/>
          <w:szCs w:val="28"/>
        </w:rPr>
        <w:t>выпускать в стадо</w:t>
      </w:r>
      <w:r w:rsidRPr="00BD01D4">
        <w:rPr>
          <w:sz w:val="28"/>
          <w:szCs w:val="28"/>
        </w:rPr>
        <w:t>: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больных  животных, в том числе зараженных заразными болезнями;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маточное поголовье перед отелом, родами также неокрепших после отела, родов, неокрепший новорожденный молодняк;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животных, не прошедшие обязательные ветеринарные процедуры, в том числе прививки и вакцинации;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E5406" w:rsidRPr="00BD01D4">
        <w:rPr>
          <w:sz w:val="28"/>
          <w:szCs w:val="28"/>
        </w:rPr>
        <w:t>животных, не отученных от подсоса. При обнаружении таковых владелец неот</w:t>
      </w:r>
      <w:r w:rsidR="00825BEE">
        <w:rPr>
          <w:sz w:val="28"/>
          <w:szCs w:val="28"/>
        </w:rPr>
        <w:t>л</w:t>
      </w:r>
      <w:r w:rsidR="00EE5406" w:rsidRPr="00BD01D4">
        <w:rPr>
          <w:sz w:val="28"/>
          <w:szCs w:val="28"/>
        </w:rPr>
        <w:t xml:space="preserve">ученного животного возмещает ущерб от недополученного молока другим владельцам; </w:t>
      </w:r>
    </w:p>
    <w:p w:rsidR="00EE5406" w:rsidRPr="00BD01D4" w:rsidRDefault="00D50086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Пастух</w:t>
      </w:r>
      <w:r w:rsidR="00EE5406" w:rsidRPr="00BD01D4">
        <w:rPr>
          <w:sz w:val="28"/>
          <w:szCs w:val="28"/>
        </w:rPr>
        <w:t xml:space="preserve"> отвечает за: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соблюдение очередности выпаса;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сво</w:t>
      </w:r>
      <w:r w:rsidR="00D50086">
        <w:rPr>
          <w:sz w:val="28"/>
          <w:szCs w:val="28"/>
        </w:rPr>
        <w:t>евременный сбор и прогон стада</w:t>
      </w:r>
      <w:r w:rsidR="00EE5406" w:rsidRPr="00BD01D4">
        <w:rPr>
          <w:sz w:val="28"/>
          <w:szCs w:val="28"/>
        </w:rPr>
        <w:t>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выбор без</w:t>
      </w:r>
      <w:r w:rsidR="00D50086">
        <w:rPr>
          <w:sz w:val="28"/>
          <w:szCs w:val="28"/>
        </w:rPr>
        <w:t>опасного маршрута прогона стада</w:t>
      </w:r>
      <w:r w:rsidR="00EE5406" w:rsidRPr="00BD01D4">
        <w:rPr>
          <w:sz w:val="28"/>
          <w:szCs w:val="28"/>
        </w:rPr>
        <w:t xml:space="preserve"> до пастбища;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086">
        <w:rPr>
          <w:sz w:val="28"/>
          <w:szCs w:val="28"/>
        </w:rPr>
        <w:t>выбор места выпаса стада</w:t>
      </w:r>
      <w:r w:rsidR="00EE5406" w:rsidRPr="00BD01D4">
        <w:rPr>
          <w:sz w:val="28"/>
          <w:szCs w:val="28"/>
        </w:rPr>
        <w:t xml:space="preserve"> (пастбища). Маршрут прогона и пастбище должны соответствовать требованиям безопасности для животных. 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выбор места водопоя. Места для водопоя не должны иметь высоких берегов, обрывов, дно водоемов должно быть неглубокое;</w:t>
      </w:r>
    </w:p>
    <w:p w:rsidR="00EE5406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за сохранность всего погол</w:t>
      </w:r>
      <w:r w:rsidR="00D50086">
        <w:rPr>
          <w:sz w:val="28"/>
          <w:szCs w:val="28"/>
        </w:rPr>
        <w:t>овья животных в стаде. Пастух</w:t>
      </w:r>
      <w:r w:rsidR="00EE5406" w:rsidRPr="00BD01D4">
        <w:rPr>
          <w:sz w:val="28"/>
          <w:szCs w:val="28"/>
        </w:rPr>
        <w:t xml:space="preserve"> обязан следить и не допускать, чтоб</w:t>
      </w:r>
      <w:r w:rsidR="00D50086">
        <w:rPr>
          <w:sz w:val="28"/>
          <w:szCs w:val="28"/>
        </w:rPr>
        <w:t>ы животные не отбились от стада</w:t>
      </w:r>
      <w:r w:rsidR="00EE5406" w:rsidRPr="00BD01D4">
        <w:rPr>
          <w:sz w:val="28"/>
          <w:szCs w:val="28"/>
        </w:rPr>
        <w:t xml:space="preserve"> во время перегона, выпаса. Не допускать фак</w:t>
      </w:r>
      <w:r w:rsidR="00D50086">
        <w:rPr>
          <w:sz w:val="28"/>
          <w:szCs w:val="28"/>
        </w:rPr>
        <w:t>тов кражи животных со стада</w:t>
      </w:r>
      <w:r w:rsidR="00EE5406" w:rsidRPr="00BD01D4">
        <w:rPr>
          <w:sz w:val="28"/>
          <w:szCs w:val="28"/>
        </w:rPr>
        <w:t xml:space="preserve">. При обнаружении больных или травмированных животных обязан немедленно известить владельца животного, принять меры по вызову специалиста в области ветеринарии всеми доступными средствами: сообщить непосредственно, или через ответственного уполномоченного лица, или через орган местного самоуправления. При безнадежности к выздоровлению животного принять неотложные меры по забою животного. </w:t>
      </w:r>
    </w:p>
    <w:p w:rsidR="00EE5406" w:rsidRPr="00BD01D4" w:rsidRDefault="00EE5406" w:rsidP="00BD01D4">
      <w:pPr>
        <w:ind w:firstLine="540"/>
        <w:jc w:val="both"/>
        <w:rPr>
          <w:sz w:val="28"/>
          <w:szCs w:val="28"/>
        </w:rPr>
      </w:pPr>
      <w:r w:rsidRPr="00BD01D4">
        <w:rPr>
          <w:sz w:val="28"/>
          <w:szCs w:val="28"/>
        </w:rPr>
        <w:t>Запрещается выпас табуна: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 xml:space="preserve">около автомобильных дорог с интенсивным движением; 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на болотистых, топких местах;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на крутых горных, каменистых склонах;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около водоемов, имеющих крутые обрывы;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около (на) земельных участков (участках), обработанных ядохимикатами, удобрениями;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>на охранных зонах нефтяных, насосных скважин, открытых нефтепроводов, автозаправок, трансформаторных электроподстанций, линий электропередач высокого напряжения; на засеянных полях, плантациях, сенокосах и других сельхозугодиях;</w:t>
      </w:r>
    </w:p>
    <w:p w:rsidR="00EE5406" w:rsidRPr="00BD01D4" w:rsidRDefault="000B4BB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BD01D4">
        <w:rPr>
          <w:sz w:val="28"/>
          <w:szCs w:val="28"/>
        </w:rPr>
        <w:t xml:space="preserve">в иных зонах при объявлении чрезвычайных ситуаций и особых режимов. </w:t>
      </w:r>
    </w:p>
    <w:p w:rsidR="00EE5406" w:rsidRPr="00BD01D4" w:rsidRDefault="00EE5406" w:rsidP="00BD01D4">
      <w:pPr>
        <w:ind w:firstLine="540"/>
        <w:jc w:val="both"/>
        <w:rPr>
          <w:sz w:val="28"/>
          <w:szCs w:val="28"/>
        </w:rPr>
      </w:pPr>
      <w:r w:rsidRPr="009D12BA">
        <w:rPr>
          <w:sz w:val="28"/>
          <w:szCs w:val="28"/>
        </w:rPr>
        <w:t>Материальная ответственно</w:t>
      </w:r>
      <w:r w:rsidR="00D50086">
        <w:rPr>
          <w:sz w:val="28"/>
          <w:szCs w:val="28"/>
        </w:rPr>
        <w:t>сть пастуха</w:t>
      </w:r>
      <w:r w:rsidRPr="009D12BA">
        <w:rPr>
          <w:sz w:val="28"/>
          <w:szCs w:val="28"/>
        </w:rPr>
        <w:t xml:space="preserve"> за ущерб, причиненный владельцу животного взыс</w:t>
      </w:r>
      <w:r w:rsidR="00D50086">
        <w:rPr>
          <w:sz w:val="28"/>
          <w:szCs w:val="28"/>
        </w:rPr>
        <w:t>кивается при нарушении настоящего Порядка</w:t>
      </w:r>
      <w:r w:rsidRPr="009D12BA">
        <w:rPr>
          <w:sz w:val="28"/>
          <w:szCs w:val="28"/>
        </w:rPr>
        <w:t>. Размер материального ущерба определяется исходя из рыночной стоимости животного, действующих на данной местности на день причинения ущерба. Размер материального ущерба может быть установлен по взаимному согласию сторон или же в судебном порядке. При разрешении конфликтных ситуаций стороны имеют право привлекать и других компетентных лиц: в том числе специалистов в области ветеринарии с каждой стороны, работников правоохранительных органов. Ущерб должен быть возмещен в разумные сроки. При несвоевременном возмещении причиненного ущерба и изменении рыночной стоимости животных цена ущерба пересматривается</w:t>
      </w:r>
      <w:r w:rsidRPr="00BD01D4">
        <w:rPr>
          <w:sz w:val="28"/>
          <w:szCs w:val="28"/>
        </w:rPr>
        <w:t>.</w:t>
      </w:r>
    </w:p>
    <w:p w:rsidR="00EE5406" w:rsidRDefault="00EE5406" w:rsidP="00BD01D4">
      <w:pPr>
        <w:ind w:firstLine="540"/>
        <w:jc w:val="both"/>
        <w:rPr>
          <w:sz w:val="28"/>
          <w:szCs w:val="28"/>
        </w:rPr>
      </w:pPr>
      <w:r w:rsidRPr="00BD01D4">
        <w:rPr>
          <w:sz w:val="28"/>
          <w:szCs w:val="28"/>
        </w:rPr>
        <w:t xml:space="preserve">Ущерб возмещается в денежном виде. По соглашению сторон может быть предусмотрены иные виды возмещения: передачей равноценного </w:t>
      </w:r>
      <w:r w:rsidRPr="00BD01D4">
        <w:rPr>
          <w:sz w:val="28"/>
          <w:szCs w:val="28"/>
        </w:rPr>
        <w:lastRenderedPageBreak/>
        <w:t>животного, или других материальных ценностей, работой в пользу владельца поврежденного животного.</w:t>
      </w:r>
    </w:p>
    <w:p w:rsidR="00EE5406" w:rsidRDefault="00EE5406" w:rsidP="00BD01D4">
      <w:pPr>
        <w:ind w:firstLine="540"/>
        <w:jc w:val="both"/>
        <w:rPr>
          <w:sz w:val="28"/>
          <w:szCs w:val="28"/>
        </w:rPr>
      </w:pPr>
    </w:p>
    <w:p w:rsidR="00EE5406" w:rsidRPr="000B4BB5" w:rsidRDefault="00EE5406" w:rsidP="00BD01D4">
      <w:pPr>
        <w:ind w:firstLine="540"/>
        <w:jc w:val="both"/>
        <w:rPr>
          <w:sz w:val="28"/>
          <w:szCs w:val="28"/>
        </w:rPr>
      </w:pPr>
      <w:r w:rsidRPr="000B4BB5">
        <w:rPr>
          <w:sz w:val="28"/>
          <w:szCs w:val="28"/>
          <w:shd w:val="clear" w:color="auto" w:fill="FFFFFF"/>
        </w:rPr>
        <w:t xml:space="preserve">Несовершеннолетние </w:t>
      </w:r>
      <w:r w:rsidR="00D50086">
        <w:rPr>
          <w:sz w:val="28"/>
          <w:szCs w:val="28"/>
        </w:rPr>
        <w:t>пастухи</w:t>
      </w:r>
      <w:r w:rsidRPr="000B4BB5">
        <w:rPr>
          <w:sz w:val="28"/>
          <w:szCs w:val="28"/>
          <w:shd w:val="clear" w:color="auto" w:fill="FFFFFF"/>
        </w:rPr>
        <w:t xml:space="preserve"> в возрасте от четырнадцати до восемнадцати лет самостоятельно несут имущественную ответственность</w:t>
      </w:r>
      <w:r w:rsidRPr="000B4BB5">
        <w:rPr>
          <w:sz w:val="28"/>
          <w:szCs w:val="28"/>
        </w:rPr>
        <w:t xml:space="preserve"> за ущерб (вред), причиненный владельцу животного.</w:t>
      </w:r>
      <w:r w:rsidRPr="000B4BB5">
        <w:rPr>
          <w:sz w:val="28"/>
          <w:szCs w:val="28"/>
          <w:shd w:val="clear" w:color="auto" w:fill="FFFFFF"/>
        </w:rPr>
        <w:t xml:space="preserve"> За причиненный ими вред такие несовершеннолетние несут ответственность в соответствии с Гражданским Кодексом Российской Федерации.</w:t>
      </w:r>
    </w:p>
    <w:p w:rsidR="00EE5406" w:rsidRPr="000C1A4D" w:rsidRDefault="00D50086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Пастух</w:t>
      </w:r>
      <w:r w:rsidR="00EE5406" w:rsidRPr="000C1A4D">
        <w:rPr>
          <w:sz w:val="28"/>
          <w:szCs w:val="28"/>
        </w:rPr>
        <w:t xml:space="preserve"> освобождается от материальной ответственности, если ущерб причинен не по его вине, в том числе:</w:t>
      </w:r>
    </w:p>
    <w:p w:rsidR="00EE5406" w:rsidRPr="000C1A4D" w:rsidRDefault="00EF75A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0C1A4D">
        <w:rPr>
          <w:sz w:val="28"/>
          <w:szCs w:val="28"/>
        </w:rPr>
        <w:t xml:space="preserve">при нарушении условий </w:t>
      </w:r>
      <w:r w:rsidR="00EE5406" w:rsidRPr="000B4BB5">
        <w:rPr>
          <w:spacing w:val="2"/>
          <w:sz w:val="28"/>
          <w:szCs w:val="28"/>
        </w:rPr>
        <w:t>настоящего Порядка</w:t>
      </w:r>
      <w:r w:rsidR="00EE5406" w:rsidRPr="000C1A4D">
        <w:rPr>
          <w:sz w:val="28"/>
          <w:szCs w:val="28"/>
        </w:rPr>
        <w:t xml:space="preserve"> владельцами животных, когда причиной причинения ущерба явилось данное нарушение;</w:t>
      </w:r>
    </w:p>
    <w:p w:rsidR="00EE5406" w:rsidRPr="000C1A4D" w:rsidRDefault="00EF75A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0C1A4D">
        <w:rPr>
          <w:sz w:val="28"/>
          <w:szCs w:val="28"/>
        </w:rPr>
        <w:t>при причинении травмы животному другим животным, кр</w:t>
      </w:r>
      <w:r w:rsidR="00D50086">
        <w:rPr>
          <w:sz w:val="28"/>
          <w:szCs w:val="28"/>
        </w:rPr>
        <w:t>оме: собак, прибившихся к стаду</w:t>
      </w:r>
      <w:r w:rsidR="00EE5406" w:rsidRPr="000C1A4D">
        <w:rPr>
          <w:sz w:val="28"/>
          <w:szCs w:val="28"/>
        </w:rPr>
        <w:t xml:space="preserve"> лошадей и других животных. Травмы, полученные от действий диких животных, в том числе укусы дикими животными подлежат расследованию специалистами в области ветеринарии;</w:t>
      </w:r>
    </w:p>
    <w:p w:rsidR="00EE5406" w:rsidRPr="000C1A4D" w:rsidRDefault="00EF75A5" w:rsidP="00BD0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0C1A4D">
        <w:rPr>
          <w:sz w:val="28"/>
          <w:szCs w:val="28"/>
        </w:rPr>
        <w:t xml:space="preserve">при получении травмы животным вследствие неосторожного поведения самого животного, </w:t>
      </w:r>
      <w:r w:rsidR="007978F3">
        <w:rPr>
          <w:sz w:val="28"/>
          <w:szCs w:val="28"/>
        </w:rPr>
        <w:t>не зависящего от воли пастуха,</w:t>
      </w:r>
      <w:r w:rsidR="00EE5406" w:rsidRPr="000C1A4D">
        <w:rPr>
          <w:sz w:val="28"/>
          <w:szCs w:val="28"/>
        </w:rPr>
        <w:t xml:space="preserve"> в том числе при резком выходе животного на проезжую часть, при угождении копытом в норы грызунов, в брошенные посторонние предметы (осколки стекол, металлов).</w:t>
      </w:r>
    </w:p>
    <w:p w:rsidR="00EE5406" w:rsidRDefault="00EF75A5" w:rsidP="000C1A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406" w:rsidRPr="000C1A4D">
        <w:rPr>
          <w:sz w:val="28"/>
          <w:szCs w:val="28"/>
        </w:rPr>
        <w:t>при получении травмы животным вследствие перехода скрытых форм протекания болезней в активные формы.</w:t>
      </w:r>
    </w:p>
    <w:p w:rsidR="00EE5406" w:rsidRPr="00933229" w:rsidRDefault="00EE5406" w:rsidP="000C1A4D">
      <w:pPr>
        <w:ind w:firstLine="540"/>
        <w:jc w:val="both"/>
        <w:rPr>
          <w:sz w:val="28"/>
          <w:szCs w:val="28"/>
        </w:rPr>
      </w:pPr>
    </w:p>
    <w:p w:rsidR="00EE5406" w:rsidRPr="000B4BB5" w:rsidRDefault="00EE5406" w:rsidP="00B96B31">
      <w:pPr>
        <w:shd w:val="clear" w:color="auto" w:fill="FFFFFF"/>
        <w:ind w:firstLine="709"/>
        <w:jc w:val="center"/>
        <w:rPr>
          <w:b/>
          <w:bCs/>
          <w:spacing w:val="2"/>
          <w:sz w:val="28"/>
          <w:szCs w:val="28"/>
        </w:rPr>
      </w:pPr>
      <w:r w:rsidRPr="000B4BB5">
        <w:rPr>
          <w:b/>
          <w:bCs/>
          <w:spacing w:val="-8"/>
          <w:sz w:val="28"/>
          <w:szCs w:val="28"/>
        </w:rPr>
        <w:t>6.</w:t>
      </w:r>
      <w:r w:rsidRPr="000B4BB5">
        <w:rPr>
          <w:b/>
          <w:bCs/>
          <w:sz w:val="28"/>
          <w:szCs w:val="28"/>
        </w:rPr>
        <w:t xml:space="preserve"> Действия (бездействие), расц</w:t>
      </w:r>
      <w:r w:rsidR="00D50086">
        <w:rPr>
          <w:b/>
          <w:bCs/>
          <w:sz w:val="28"/>
          <w:szCs w:val="28"/>
        </w:rPr>
        <w:t>енивающиеся как нарушение порядка</w:t>
      </w:r>
      <w:r w:rsidRPr="000B4BB5">
        <w:rPr>
          <w:b/>
          <w:bCs/>
          <w:sz w:val="28"/>
          <w:szCs w:val="28"/>
        </w:rPr>
        <w:t xml:space="preserve"> содержания</w:t>
      </w:r>
      <w:r w:rsidR="007978F3">
        <w:rPr>
          <w:b/>
          <w:bCs/>
          <w:sz w:val="28"/>
          <w:szCs w:val="28"/>
        </w:rPr>
        <w:t>,</w:t>
      </w:r>
      <w:r w:rsidRPr="000B4BB5">
        <w:rPr>
          <w:b/>
          <w:bCs/>
          <w:spacing w:val="2"/>
          <w:sz w:val="28"/>
          <w:szCs w:val="28"/>
        </w:rPr>
        <w:t xml:space="preserve"> выпаса </w:t>
      </w:r>
      <w:r w:rsidR="007978F3" w:rsidRPr="000B4BB5">
        <w:rPr>
          <w:b/>
          <w:bCs/>
          <w:spacing w:val="2"/>
          <w:sz w:val="28"/>
          <w:szCs w:val="28"/>
        </w:rPr>
        <w:t>и</w:t>
      </w:r>
      <w:r w:rsidR="007978F3" w:rsidRPr="000B4BB5">
        <w:rPr>
          <w:b/>
          <w:bCs/>
          <w:sz w:val="28"/>
          <w:szCs w:val="28"/>
        </w:rPr>
        <w:t xml:space="preserve"> про</w:t>
      </w:r>
      <w:r w:rsidR="007978F3" w:rsidRPr="000B4BB5">
        <w:rPr>
          <w:b/>
          <w:bCs/>
          <w:spacing w:val="2"/>
          <w:sz w:val="28"/>
          <w:szCs w:val="28"/>
        </w:rPr>
        <w:t>гона</w:t>
      </w:r>
      <w:r w:rsidR="007978F3" w:rsidRPr="000B4BB5">
        <w:rPr>
          <w:b/>
          <w:bCs/>
          <w:sz w:val="28"/>
          <w:szCs w:val="28"/>
        </w:rPr>
        <w:t xml:space="preserve"> </w:t>
      </w:r>
      <w:r w:rsidR="007978F3">
        <w:rPr>
          <w:b/>
          <w:bCs/>
          <w:spacing w:val="2"/>
          <w:sz w:val="28"/>
          <w:szCs w:val="28"/>
        </w:rPr>
        <w:t>сельскохозяйственных животных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0B4BB5">
        <w:rPr>
          <w:sz w:val="28"/>
          <w:szCs w:val="28"/>
        </w:rPr>
        <w:t> 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0B4BB5">
        <w:rPr>
          <w:spacing w:val="1"/>
          <w:sz w:val="28"/>
          <w:szCs w:val="28"/>
        </w:rPr>
        <w:t>6.1. Нарушением</w:t>
      </w:r>
      <w:r w:rsidRPr="000B4BB5">
        <w:rPr>
          <w:sz w:val="28"/>
          <w:szCs w:val="28"/>
        </w:rPr>
        <w:t xml:space="preserve"> Порядка</w:t>
      </w:r>
      <w:r w:rsidRPr="000B4BB5">
        <w:rPr>
          <w:spacing w:val="1"/>
          <w:sz w:val="28"/>
          <w:szCs w:val="28"/>
        </w:rPr>
        <w:t xml:space="preserve"> содержания, выпаса </w:t>
      </w:r>
      <w:r w:rsidR="007978F3" w:rsidRPr="000B4BB5">
        <w:rPr>
          <w:spacing w:val="1"/>
          <w:sz w:val="28"/>
          <w:szCs w:val="28"/>
        </w:rPr>
        <w:t>и прогона</w:t>
      </w:r>
      <w:r w:rsidR="007978F3">
        <w:rPr>
          <w:spacing w:val="1"/>
          <w:sz w:val="28"/>
          <w:szCs w:val="28"/>
        </w:rPr>
        <w:t xml:space="preserve"> </w:t>
      </w:r>
      <w:r w:rsidR="007978F3" w:rsidRPr="000B4BB5">
        <w:rPr>
          <w:spacing w:val="-1"/>
          <w:sz w:val="28"/>
          <w:szCs w:val="28"/>
        </w:rPr>
        <w:t>сельскохозяйственных животных</w:t>
      </w:r>
      <w:r w:rsidR="007978F3" w:rsidRPr="000B4BB5">
        <w:rPr>
          <w:spacing w:val="1"/>
          <w:sz w:val="28"/>
          <w:szCs w:val="28"/>
        </w:rPr>
        <w:t xml:space="preserve"> </w:t>
      </w:r>
      <w:r w:rsidRPr="000B4BB5">
        <w:rPr>
          <w:spacing w:val="1"/>
          <w:sz w:val="28"/>
          <w:szCs w:val="28"/>
        </w:rPr>
        <w:t xml:space="preserve">являются следующие </w:t>
      </w:r>
      <w:r w:rsidRPr="000B4BB5">
        <w:rPr>
          <w:sz w:val="28"/>
          <w:szCs w:val="28"/>
        </w:rPr>
        <w:t>действия (бездействия):</w:t>
      </w:r>
    </w:p>
    <w:p w:rsidR="00EE5406" w:rsidRPr="000B4BB5" w:rsidRDefault="00EE5406" w:rsidP="00B96B3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0B4BB5">
        <w:rPr>
          <w:sz w:val="28"/>
          <w:szCs w:val="28"/>
        </w:rPr>
        <w:t>отклонение от установленного маршрута при прогоне сельскохозяйственных живот</w:t>
      </w:r>
      <w:r w:rsidRPr="000B4BB5">
        <w:rPr>
          <w:spacing w:val="-3"/>
          <w:sz w:val="28"/>
          <w:szCs w:val="28"/>
        </w:rPr>
        <w:t>ных;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z w:val="28"/>
          <w:szCs w:val="28"/>
        </w:rPr>
      </w:pPr>
      <w:r w:rsidRPr="000B4BB5">
        <w:rPr>
          <w:spacing w:val="-1"/>
          <w:sz w:val="28"/>
          <w:szCs w:val="28"/>
        </w:rPr>
        <w:t>2) оставление без присмотра сельскохозяйственных животных при осуществлении про</w:t>
      </w:r>
      <w:r w:rsidRPr="000B4BB5">
        <w:rPr>
          <w:sz w:val="28"/>
          <w:szCs w:val="28"/>
        </w:rPr>
        <w:t>гона и выпаса;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0B4BB5">
        <w:rPr>
          <w:spacing w:val="1"/>
          <w:sz w:val="28"/>
          <w:szCs w:val="28"/>
        </w:rPr>
        <w:t>3) выпас сельскохозяйственных животных на не отведенных для пастьбы территориях, в т.ч. в береговой полосе водных объектов общего пользования, придорожных полосах автомобильных дорог;</w:t>
      </w:r>
    </w:p>
    <w:p w:rsidR="00EE5406" w:rsidRPr="000B4BB5" w:rsidRDefault="00EE5406" w:rsidP="00B96B31">
      <w:pPr>
        <w:shd w:val="clear" w:color="auto" w:fill="FFFFFF"/>
        <w:ind w:left="709"/>
        <w:jc w:val="both"/>
        <w:rPr>
          <w:sz w:val="28"/>
          <w:szCs w:val="28"/>
        </w:rPr>
      </w:pPr>
      <w:r w:rsidRPr="000B4BB5">
        <w:rPr>
          <w:spacing w:val="-1"/>
          <w:sz w:val="28"/>
          <w:szCs w:val="28"/>
        </w:rPr>
        <w:t>4) выпас сельскохозяйственных животных на землях сельскохозяйственного назначе</w:t>
      </w:r>
      <w:r w:rsidRPr="000B4BB5">
        <w:rPr>
          <w:sz w:val="28"/>
          <w:szCs w:val="28"/>
        </w:rPr>
        <w:t>ния, не предназначенных под пастбища;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B4BB5">
        <w:rPr>
          <w:spacing w:val="-9"/>
          <w:sz w:val="28"/>
          <w:szCs w:val="28"/>
        </w:rPr>
        <w:t>5)</w:t>
      </w:r>
      <w:r w:rsidRPr="000B4BB5">
        <w:rPr>
          <w:sz w:val="28"/>
          <w:szCs w:val="28"/>
        </w:rPr>
        <w:t xml:space="preserve"> о</w:t>
      </w:r>
      <w:r w:rsidRPr="000B4BB5">
        <w:rPr>
          <w:spacing w:val="2"/>
          <w:sz w:val="28"/>
          <w:szCs w:val="28"/>
        </w:rPr>
        <w:t xml:space="preserve">тказ от проведения обязательных профилактических мероприятий: (исследование, </w:t>
      </w:r>
      <w:r w:rsidRPr="000B4BB5">
        <w:rPr>
          <w:spacing w:val="3"/>
          <w:sz w:val="28"/>
          <w:szCs w:val="28"/>
        </w:rPr>
        <w:t>иммунизация животных) и нарушение сроков их проведения.</w:t>
      </w:r>
    </w:p>
    <w:p w:rsidR="00EE5406" w:rsidRPr="000B4BB5" w:rsidRDefault="00EE5406" w:rsidP="00614BE0">
      <w:pPr>
        <w:ind w:firstLine="540"/>
        <w:jc w:val="both"/>
        <w:rPr>
          <w:sz w:val="28"/>
          <w:szCs w:val="28"/>
        </w:rPr>
      </w:pPr>
      <w:r w:rsidRPr="000B4BB5">
        <w:rPr>
          <w:sz w:val="23"/>
          <w:szCs w:val="23"/>
        </w:rPr>
        <w:t xml:space="preserve"> </w:t>
      </w:r>
      <w:r w:rsidRPr="000B4BB5">
        <w:rPr>
          <w:sz w:val="28"/>
          <w:szCs w:val="28"/>
        </w:rPr>
        <w:t xml:space="preserve">6.2. Ответственность за вред, причиненный животным личности или имуществу гражданина, а также вред, причиненный имуществу юридического лица вследствие нарушения настоящего Порядка,  по </w:t>
      </w:r>
      <w:r w:rsidRPr="000B4BB5">
        <w:rPr>
          <w:sz w:val="28"/>
          <w:szCs w:val="28"/>
        </w:rPr>
        <w:lastRenderedPageBreak/>
        <w:t xml:space="preserve">отношению к владельцу животного регулируется нормами  Гражданского кодекса Российской Федерации </w:t>
      </w:r>
    </w:p>
    <w:p w:rsidR="00EE5406" w:rsidRPr="00C31553" w:rsidRDefault="00EE5406" w:rsidP="00B96B3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E5406" w:rsidRDefault="00EE5406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5406" w:rsidRDefault="00EE5406" w:rsidP="00DD252E">
      <w:pPr>
        <w:shd w:val="clear" w:color="auto" w:fill="FFFFFF"/>
        <w:ind w:firstLine="709"/>
        <w:jc w:val="center"/>
        <w:rPr>
          <w:sz w:val="28"/>
          <w:szCs w:val="28"/>
        </w:rPr>
      </w:pPr>
      <w:r w:rsidRPr="00933229">
        <w:rPr>
          <w:b/>
          <w:bCs/>
          <w:sz w:val="28"/>
          <w:szCs w:val="28"/>
        </w:rPr>
        <w:t>7. Безнадзорные животные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7.1. Животные, находящиеся на посевных площадях или вблизи их, жилой зоне населенных пунктов, проезжей части дорог, улиц, скверах, парках, зонах отдыха граждан и в других общественных местах без сопровождения, относятся к категории безнадзорных и к ним могут быть применены меры, предусмотренные Гражданским кодексом Ро</w:t>
      </w:r>
      <w:r>
        <w:rPr>
          <w:sz w:val="28"/>
          <w:szCs w:val="28"/>
        </w:rPr>
        <w:t>ссийской Федерации и настоящим Порядком.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7.2. Безнадзорные животные задерживаются и содержатся в местах, оп</w:t>
      </w:r>
      <w:r w:rsidR="00C10C2E">
        <w:rPr>
          <w:sz w:val="28"/>
          <w:szCs w:val="28"/>
        </w:rPr>
        <w:t>ределенных решением главы администрации</w:t>
      </w:r>
      <w:r w:rsidRPr="00DD252E">
        <w:rPr>
          <w:sz w:val="28"/>
          <w:szCs w:val="28"/>
        </w:rPr>
        <w:t>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7.3. В журнале задержанных животных фиксируется по графам масть, мета, описание особенностей животного, число, когда и кем оно было задержано, время, место задержания.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В доступном для всеобщего ознакомления месте населенного пункта вывешивается информация уведомительного характера.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 xml:space="preserve">7.4. Содержание животных производится в соответствии с требованиями норм Гражданского кодекса Российской Федерации, ветеринарных, санитарных норм. 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При установлении собственника (владельца), задержанное животное передается по акту приема-передачи с фиксацией паспортных данных собственника (владельца). Собственник животного также возмещает расходы, связанные с отловом и с содержанием животного, с вычетом выгод, извлеченных от пользования им.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7.5. 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7.6.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соответствующие органы или орган местного самоуправления.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7.7.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 xml:space="preserve">7.8. Если в течение шести месяцев с момента заявления о задержании безнадзорных домашних животных их собственник не будет обнаружен или </w:t>
      </w:r>
      <w:r w:rsidRPr="00DD252E">
        <w:rPr>
          <w:sz w:val="28"/>
          <w:szCs w:val="28"/>
        </w:rPr>
        <w:lastRenderedPageBreak/>
        <w:t>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7.9. 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EE5406" w:rsidRPr="00DD252E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7.10. 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</w:t>
      </w:r>
    </w:p>
    <w:p w:rsidR="00EE5406" w:rsidRDefault="00EE5406" w:rsidP="00DD252E">
      <w:pPr>
        <w:ind w:firstLine="540"/>
        <w:jc w:val="both"/>
        <w:rPr>
          <w:sz w:val="28"/>
          <w:szCs w:val="28"/>
        </w:rPr>
      </w:pPr>
      <w:r w:rsidRPr="00DD252E">
        <w:rPr>
          <w:sz w:val="28"/>
          <w:szCs w:val="28"/>
        </w:rPr>
        <w:t>Лицо, задержавшее безнадзорных животных, имеет право на вознаграждение в соответствии с Гражданским Кодексом Российской Федерации.</w:t>
      </w:r>
    </w:p>
    <w:p w:rsidR="00F301A4" w:rsidRPr="009F7165" w:rsidRDefault="00F301A4" w:rsidP="00F301A4">
      <w:pPr>
        <w:shd w:val="clear" w:color="auto" w:fill="FFFFFF"/>
        <w:ind w:firstLine="540"/>
        <w:jc w:val="both"/>
      </w:pPr>
      <w:r w:rsidRPr="009F7165">
        <w:t> </w:t>
      </w:r>
    </w:p>
    <w:p w:rsidR="00F301A4" w:rsidRPr="00DD252E" w:rsidRDefault="00F301A4" w:rsidP="00DD252E">
      <w:pPr>
        <w:ind w:firstLine="540"/>
        <w:jc w:val="both"/>
        <w:rPr>
          <w:sz w:val="28"/>
          <w:szCs w:val="28"/>
        </w:rPr>
      </w:pPr>
    </w:p>
    <w:p w:rsidR="00EE5406" w:rsidRPr="00C31553" w:rsidRDefault="00EE5406" w:rsidP="00B96B31">
      <w:pPr>
        <w:shd w:val="clear" w:color="auto" w:fill="FFFFFF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E5406" w:rsidRPr="000B4BB5" w:rsidRDefault="00EE5406" w:rsidP="00B96B31">
      <w:pPr>
        <w:shd w:val="clear" w:color="auto" w:fill="FFFFFF"/>
        <w:ind w:firstLine="709"/>
        <w:jc w:val="center"/>
        <w:rPr>
          <w:sz w:val="28"/>
          <w:szCs w:val="28"/>
        </w:rPr>
      </w:pPr>
      <w:r w:rsidRPr="000B4BB5">
        <w:rPr>
          <w:b/>
          <w:bCs/>
          <w:sz w:val="28"/>
          <w:szCs w:val="28"/>
        </w:rPr>
        <w:t>8. Ответственность владельцев животных</w:t>
      </w:r>
    </w:p>
    <w:p w:rsidR="00EE5406" w:rsidRPr="000B4BB5" w:rsidRDefault="00EE5406" w:rsidP="00B96B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78F3" w:rsidRPr="009F7165" w:rsidRDefault="007978F3" w:rsidP="007978F3">
      <w:pPr>
        <w:shd w:val="clear" w:color="auto" w:fill="FFFFFF"/>
        <w:jc w:val="both"/>
      </w:pPr>
      <w:r>
        <w:t xml:space="preserve">8.1. </w:t>
      </w:r>
      <w:r w:rsidRPr="009F7165">
        <w:t>За несоблюдение Порядка</w:t>
      </w:r>
      <w:r>
        <w:t xml:space="preserve"> содержания, </w:t>
      </w:r>
      <w:r w:rsidRPr="009F7165">
        <w:t xml:space="preserve"> выпаса и прогона сельскохозяйственных животных на </w:t>
      </w:r>
      <w:r w:rsidRPr="006D3BD2">
        <w:rPr>
          <w:bCs/>
          <w:sz w:val="28"/>
          <w:szCs w:val="28"/>
        </w:rPr>
        <w:t>территории Малоекатериновского муниципального образования Калининского муниципального района Саратовской области</w:t>
      </w:r>
      <w:r w:rsidRPr="009F7165">
        <w:t>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</w:t>
      </w:r>
      <w:r>
        <w:t>.</w:t>
      </w:r>
      <w:r w:rsidRPr="009F7165">
        <w:t xml:space="preserve"> </w:t>
      </w:r>
    </w:p>
    <w:p w:rsidR="007978F3" w:rsidRPr="009F7165" w:rsidRDefault="007978F3" w:rsidP="007978F3">
      <w:pPr>
        <w:shd w:val="clear" w:color="auto" w:fill="FFFFFF"/>
        <w:jc w:val="both"/>
      </w:pPr>
      <w:r>
        <w:t>8</w:t>
      </w:r>
      <w:r w:rsidRPr="009F7165">
        <w:t>.2.</w:t>
      </w:r>
      <w:r>
        <w:t xml:space="preserve"> </w:t>
      </w:r>
      <w:r w:rsidRPr="009F7165">
        <w:t>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</w:t>
      </w:r>
      <w:r>
        <w:t xml:space="preserve">рации и </w:t>
      </w:r>
      <w:r>
        <w:rPr>
          <w:sz w:val="28"/>
          <w:szCs w:val="28"/>
        </w:rPr>
        <w:t>Законом Саратовской области.</w:t>
      </w:r>
    </w:p>
    <w:p w:rsidR="007978F3" w:rsidRPr="009F7165" w:rsidRDefault="007978F3" w:rsidP="007978F3">
      <w:pPr>
        <w:shd w:val="clear" w:color="auto" w:fill="FFFFFF"/>
        <w:jc w:val="both"/>
      </w:pPr>
      <w:r>
        <w:t>8</w:t>
      </w:r>
      <w:r w:rsidRPr="009F7165">
        <w:t>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EE5406" w:rsidRDefault="00EE5406" w:rsidP="00B96B31">
      <w:pPr>
        <w:jc w:val="both"/>
        <w:rPr>
          <w:spacing w:val="-6"/>
          <w:sz w:val="28"/>
          <w:szCs w:val="28"/>
        </w:rPr>
      </w:pPr>
    </w:p>
    <w:p w:rsidR="007978F3" w:rsidRPr="00933229" w:rsidRDefault="007978F3" w:rsidP="00B96B31">
      <w:pPr>
        <w:jc w:val="both"/>
        <w:rPr>
          <w:sz w:val="28"/>
          <w:szCs w:val="28"/>
        </w:rPr>
      </w:pPr>
    </w:p>
    <w:p w:rsidR="00EE5406" w:rsidRPr="000B4BB5" w:rsidRDefault="00EE5406" w:rsidP="00B96B31">
      <w:pPr>
        <w:jc w:val="center"/>
        <w:rPr>
          <w:b/>
          <w:bCs/>
          <w:sz w:val="28"/>
          <w:szCs w:val="28"/>
        </w:rPr>
      </w:pPr>
      <w:r w:rsidRPr="000B4BB5">
        <w:rPr>
          <w:b/>
          <w:bCs/>
          <w:sz w:val="28"/>
          <w:szCs w:val="28"/>
        </w:rPr>
        <w:t xml:space="preserve">9. Контроль за соблюдением </w:t>
      </w:r>
      <w:r w:rsidRPr="00EF75A5">
        <w:rPr>
          <w:b/>
          <w:spacing w:val="2"/>
          <w:sz w:val="28"/>
          <w:szCs w:val="28"/>
        </w:rPr>
        <w:t>настоящего Порядка</w:t>
      </w:r>
      <w:r w:rsidR="00EF75A5">
        <w:rPr>
          <w:b/>
          <w:spacing w:val="2"/>
          <w:sz w:val="28"/>
          <w:szCs w:val="28"/>
        </w:rPr>
        <w:t>.</w:t>
      </w:r>
    </w:p>
    <w:p w:rsidR="00EE5406" w:rsidRPr="000B4BB5" w:rsidRDefault="00EE5406" w:rsidP="00B96B31">
      <w:pPr>
        <w:jc w:val="center"/>
        <w:rPr>
          <w:b/>
          <w:bCs/>
          <w:sz w:val="28"/>
          <w:szCs w:val="28"/>
        </w:rPr>
      </w:pPr>
    </w:p>
    <w:p w:rsidR="007978F3" w:rsidRDefault="007978F3" w:rsidP="00F301A4">
      <w:pPr>
        <w:shd w:val="clear" w:color="auto" w:fill="FFFFFF"/>
        <w:jc w:val="both"/>
        <w:rPr>
          <w:sz w:val="28"/>
          <w:szCs w:val="28"/>
        </w:rPr>
      </w:pPr>
    </w:p>
    <w:p w:rsidR="00F301A4" w:rsidRPr="009F7165" w:rsidRDefault="007978F3" w:rsidP="00F301A4">
      <w:pPr>
        <w:shd w:val="clear" w:color="auto" w:fill="FFFFFF"/>
        <w:jc w:val="both"/>
      </w:pPr>
      <w:r>
        <w:t xml:space="preserve">9.1. </w:t>
      </w:r>
      <w:r w:rsidR="00F301A4" w:rsidRPr="009F7165">
        <w:t>Должн</w:t>
      </w:r>
      <w:r>
        <w:t xml:space="preserve">остные лица администрации </w:t>
      </w:r>
      <w:r w:rsidRPr="006D3BD2">
        <w:rPr>
          <w:bCs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="00F301A4" w:rsidRPr="009F7165">
        <w:t>:</w:t>
      </w:r>
    </w:p>
    <w:p w:rsidR="00F301A4" w:rsidRPr="009F7165" w:rsidRDefault="00F301A4" w:rsidP="00F301A4">
      <w:pPr>
        <w:shd w:val="clear" w:color="auto" w:fill="FFFFFF"/>
        <w:ind w:firstLine="540"/>
        <w:jc w:val="both"/>
      </w:pPr>
      <w:r w:rsidRPr="009F7165">
        <w:t xml:space="preserve">-осуществляют контроль за соблюдением «Порядка </w:t>
      </w:r>
      <w:r w:rsidR="007978F3">
        <w:t xml:space="preserve">содержания, </w:t>
      </w:r>
      <w:r w:rsidRPr="009F7165">
        <w:t>выпаса и прогона сельскохозяйственных животных</w:t>
      </w:r>
      <w:r w:rsidR="007978F3">
        <w:t xml:space="preserve"> </w:t>
      </w:r>
      <w:r w:rsidR="007978F3" w:rsidRPr="006D3BD2">
        <w:rPr>
          <w:bCs/>
          <w:sz w:val="28"/>
          <w:szCs w:val="28"/>
        </w:rPr>
        <w:t xml:space="preserve">территории </w:t>
      </w:r>
      <w:r w:rsidR="007978F3" w:rsidRPr="006D3BD2">
        <w:rPr>
          <w:bCs/>
          <w:sz w:val="28"/>
          <w:szCs w:val="28"/>
        </w:rPr>
        <w:lastRenderedPageBreak/>
        <w:t>Малоекатериновского муниципального образования Калининского муниципального района Саратовской области</w:t>
      </w:r>
      <w:r w:rsidRPr="009F7165">
        <w:t>»;</w:t>
      </w:r>
    </w:p>
    <w:p w:rsidR="00F301A4" w:rsidRPr="009F7165" w:rsidRDefault="00F301A4" w:rsidP="00F301A4">
      <w:pPr>
        <w:shd w:val="clear" w:color="auto" w:fill="FFFFFF"/>
        <w:jc w:val="both"/>
      </w:pPr>
      <w:r w:rsidRPr="009F7165">
        <w:t>-по заявлениям граждан проводят проверку соблюдения «Порядка</w:t>
      </w:r>
      <w:r w:rsidR="007978F3">
        <w:t xml:space="preserve"> содержания, </w:t>
      </w:r>
      <w:r w:rsidRPr="009F7165">
        <w:t xml:space="preserve"> выпаса и прогона сельскохозяйственных животных</w:t>
      </w:r>
      <w:r w:rsidR="007978F3">
        <w:t xml:space="preserve"> </w:t>
      </w:r>
      <w:r w:rsidR="007978F3" w:rsidRPr="006D3BD2">
        <w:rPr>
          <w:bCs/>
          <w:sz w:val="28"/>
          <w:szCs w:val="28"/>
        </w:rPr>
        <w:t>территории Малоекатериновского муниципального образования Калининского муниципального района Саратовской области</w:t>
      </w:r>
      <w:r w:rsidR="007978F3">
        <w:t>»</w:t>
      </w:r>
      <w:r w:rsidRPr="009F7165">
        <w:t xml:space="preserve"> и в случае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EE5406" w:rsidRPr="000B4BB5" w:rsidRDefault="00EE5406" w:rsidP="00B96B31">
      <w:pPr>
        <w:jc w:val="both"/>
        <w:rPr>
          <w:sz w:val="28"/>
          <w:szCs w:val="28"/>
        </w:rPr>
      </w:pPr>
    </w:p>
    <w:p w:rsidR="00EE5406" w:rsidRPr="00E169EA" w:rsidRDefault="00EE5406" w:rsidP="00B96B31">
      <w:pPr>
        <w:rPr>
          <w:color w:val="FF0000"/>
          <w:sz w:val="28"/>
          <w:szCs w:val="28"/>
        </w:rPr>
      </w:pPr>
    </w:p>
    <w:p w:rsidR="00EA519A" w:rsidRDefault="00EA519A" w:rsidP="006D3BD2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</w:p>
    <w:p w:rsidR="00EA519A" w:rsidRDefault="00EA519A" w:rsidP="006D3BD2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</w:p>
    <w:p w:rsidR="00EA519A" w:rsidRDefault="00EA519A" w:rsidP="006D3BD2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</w:p>
    <w:p w:rsidR="00EA519A" w:rsidRDefault="00EA519A" w:rsidP="006D3BD2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3B1EB2" w:rsidRDefault="003B1EB2" w:rsidP="007978F3">
      <w:pPr>
        <w:jc w:val="right"/>
        <w:outlineLvl w:val="0"/>
        <w:rPr>
          <w:sz w:val="24"/>
          <w:szCs w:val="24"/>
          <w:lang w:eastAsia="en-US"/>
        </w:rPr>
      </w:pPr>
    </w:p>
    <w:p w:rsidR="00EA519A" w:rsidRPr="00F301A4" w:rsidRDefault="00EA519A" w:rsidP="007978F3">
      <w:pPr>
        <w:jc w:val="right"/>
        <w:outlineLvl w:val="0"/>
        <w:rPr>
          <w:sz w:val="24"/>
          <w:szCs w:val="24"/>
          <w:lang w:eastAsia="en-US"/>
        </w:rPr>
      </w:pPr>
      <w:r w:rsidRPr="00F301A4">
        <w:rPr>
          <w:sz w:val="24"/>
          <w:szCs w:val="24"/>
          <w:lang w:eastAsia="en-US"/>
        </w:rPr>
        <w:lastRenderedPageBreak/>
        <w:t xml:space="preserve">Приложение №2 </w:t>
      </w:r>
    </w:p>
    <w:p w:rsidR="00EA519A" w:rsidRPr="00F301A4" w:rsidRDefault="00EA519A" w:rsidP="00EA519A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F301A4">
        <w:rPr>
          <w:sz w:val="24"/>
          <w:szCs w:val="24"/>
          <w:lang w:eastAsia="en-US"/>
        </w:rPr>
        <w:t>к постановлению</w:t>
      </w:r>
    </w:p>
    <w:p w:rsidR="00EA519A" w:rsidRPr="00F301A4" w:rsidRDefault="00EA519A" w:rsidP="00EA519A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F301A4">
        <w:rPr>
          <w:sz w:val="24"/>
          <w:szCs w:val="24"/>
          <w:lang w:eastAsia="en-US"/>
        </w:rPr>
        <w:t xml:space="preserve">администрации </w:t>
      </w:r>
    </w:p>
    <w:p w:rsidR="00EA519A" w:rsidRPr="00F301A4" w:rsidRDefault="00EA519A" w:rsidP="00EA519A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F301A4">
        <w:rPr>
          <w:sz w:val="24"/>
          <w:szCs w:val="24"/>
          <w:lang w:eastAsia="en-US"/>
        </w:rPr>
        <w:t xml:space="preserve">Малоекатериновского МО </w:t>
      </w:r>
    </w:p>
    <w:p w:rsidR="00EA519A" w:rsidRPr="00F301A4" w:rsidRDefault="00EA519A" w:rsidP="00EA519A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F301A4">
        <w:rPr>
          <w:sz w:val="24"/>
          <w:szCs w:val="24"/>
          <w:lang w:eastAsia="en-US"/>
        </w:rPr>
        <w:t>от  17 мая 2022 г. №</w:t>
      </w:r>
      <w:r w:rsidR="003F425D">
        <w:rPr>
          <w:sz w:val="24"/>
          <w:szCs w:val="24"/>
          <w:lang w:eastAsia="en-US"/>
        </w:rPr>
        <w:t xml:space="preserve"> </w:t>
      </w:r>
      <w:r w:rsidRPr="00F301A4">
        <w:rPr>
          <w:sz w:val="24"/>
          <w:szCs w:val="24"/>
          <w:lang w:eastAsia="en-US"/>
        </w:rPr>
        <w:t>32-п</w:t>
      </w:r>
    </w:p>
    <w:p w:rsidR="00EA519A" w:rsidRPr="00F301A4" w:rsidRDefault="00EA519A" w:rsidP="006D3BD2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6D3BD2" w:rsidRPr="006D3BD2" w:rsidRDefault="006D3BD2" w:rsidP="006D3BD2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F301A4">
        <w:rPr>
          <w:b/>
          <w:bCs/>
          <w:color w:val="333333"/>
          <w:sz w:val="28"/>
          <w:szCs w:val="28"/>
        </w:rPr>
        <w:t>Места прогона и сбора скота</w:t>
      </w:r>
    </w:p>
    <w:p w:rsidR="006D3BD2" w:rsidRPr="006D3BD2" w:rsidRDefault="006D3BD2" w:rsidP="006D3BD2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F301A4">
        <w:rPr>
          <w:b/>
          <w:bCs/>
          <w:color w:val="333333"/>
          <w:sz w:val="28"/>
          <w:szCs w:val="28"/>
        </w:rPr>
        <w:t>в на</w:t>
      </w:r>
      <w:r w:rsidR="00EA519A" w:rsidRPr="00F301A4">
        <w:rPr>
          <w:b/>
          <w:bCs/>
          <w:color w:val="333333"/>
          <w:sz w:val="28"/>
          <w:szCs w:val="28"/>
        </w:rPr>
        <w:t>селенных пунктах Малоекатериновского</w:t>
      </w:r>
      <w:r w:rsidRPr="00F301A4">
        <w:rPr>
          <w:b/>
          <w:bCs/>
          <w:color w:val="333333"/>
          <w:sz w:val="28"/>
          <w:szCs w:val="28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225"/>
        <w:gridCol w:w="3728"/>
        <w:gridCol w:w="2991"/>
      </w:tblGrid>
      <w:tr w:rsidR="00143063" w:rsidRPr="006D3BD2" w:rsidTr="00845C1D">
        <w:tc>
          <w:tcPr>
            <w:tcW w:w="44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spacing w:after="150"/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6D3BD2" w:rsidRDefault="003B1EB2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Населенный</w:t>
            </w:r>
          </w:p>
          <w:p w:rsidR="006D3BD2" w:rsidRPr="006D3BD2" w:rsidRDefault="003B1EB2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пункт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spacing w:after="150"/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Места прогона скота</w:t>
            </w: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spacing w:after="150"/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Места сбора скота</w:t>
            </w:r>
          </w:p>
        </w:tc>
      </w:tr>
      <w:tr w:rsidR="00143063" w:rsidRPr="006D3BD2" w:rsidTr="00845C1D">
        <w:tc>
          <w:tcPr>
            <w:tcW w:w="44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1</w:t>
            </w:r>
            <w:r w:rsidR="00845C1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6D3BD2" w:rsidRPr="006D3BD2" w:rsidRDefault="00EA519A" w:rsidP="006D3BD2">
            <w:pPr>
              <w:rPr>
                <w:color w:val="333333"/>
                <w:sz w:val="28"/>
                <w:szCs w:val="28"/>
              </w:rPr>
            </w:pPr>
            <w:r w:rsidRPr="00F301A4">
              <w:rPr>
                <w:color w:val="333333"/>
                <w:sz w:val="28"/>
                <w:szCs w:val="28"/>
              </w:rPr>
              <w:t>Село Малая Екатериновка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6D3BD2" w:rsidRPr="006D3BD2" w:rsidRDefault="00845C1D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Скотопрогон по ул. Сосновой от д.30 до д.23</w:t>
            </w:r>
            <w:r w:rsidR="006D3BD2" w:rsidRPr="006D3BD2">
              <w:rPr>
                <w:color w:val="333333"/>
                <w:sz w:val="28"/>
                <w:szCs w:val="28"/>
              </w:rPr>
              <w:t>;</w:t>
            </w:r>
          </w:p>
          <w:p w:rsidR="006D3BD2" w:rsidRPr="006D3BD2" w:rsidRDefault="00845C1D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Скотопрогон по ул. Центральная</w:t>
            </w:r>
            <w:r w:rsidR="006D3BD2" w:rsidRPr="006D3BD2">
              <w:rPr>
                <w:color w:val="333333"/>
                <w:sz w:val="28"/>
                <w:szCs w:val="28"/>
              </w:rPr>
              <w:t>;</w:t>
            </w:r>
          </w:p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3. Скотопро</w:t>
            </w:r>
            <w:r w:rsidR="00845C1D">
              <w:rPr>
                <w:color w:val="333333"/>
                <w:sz w:val="28"/>
                <w:szCs w:val="28"/>
              </w:rPr>
              <w:t>гон по ул. Дорожная между д.7 и д.8</w:t>
            </w:r>
            <w:r w:rsidRPr="006D3BD2">
              <w:rPr>
                <w:color w:val="333333"/>
                <w:sz w:val="28"/>
                <w:szCs w:val="28"/>
              </w:rPr>
              <w:t>;</w:t>
            </w:r>
          </w:p>
          <w:p w:rsid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 xml:space="preserve">4. </w:t>
            </w:r>
            <w:r w:rsidR="00845C1D">
              <w:rPr>
                <w:color w:val="333333"/>
                <w:sz w:val="28"/>
                <w:szCs w:val="28"/>
              </w:rPr>
              <w:t>Скотопрогон по ул. Набережная;</w:t>
            </w: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 Скотопрогон по ул. Луговая;</w:t>
            </w: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 Скотопрогон по ул. Свободы;</w:t>
            </w: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 Скотопрогон по ул. Солнечная;</w:t>
            </w: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8. Скотопрогон по ул. Пролетарская до д.87.</w:t>
            </w: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</w:p>
          <w:p w:rsidR="00845C1D" w:rsidRDefault="00845C1D" w:rsidP="00845C1D">
            <w:pPr>
              <w:rPr>
                <w:color w:val="333333"/>
                <w:sz w:val="28"/>
                <w:szCs w:val="28"/>
              </w:rPr>
            </w:pPr>
          </w:p>
          <w:p w:rsidR="00845C1D" w:rsidRDefault="00845C1D" w:rsidP="006D3BD2">
            <w:pPr>
              <w:rPr>
                <w:color w:val="333333"/>
                <w:sz w:val="28"/>
                <w:szCs w:val="28"/>
              </w:rPr>
            </w:pPr>
          </w:p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6D3BD2" w:rsidRPr="006D3BD2" w:rsidRDefault="00845C1D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В районе д. № 126 ул. Пролетарская</w:t>
            </w:r>
            <w:r w:rsidR="006D3BD2" w:rsidRPr="006D3BD2">
              <w:rPr>
                <w:color w:val="333333"/>
                <w:sz w:val="28"/>
                <w:szCs w:val="28"/>
              </w:rPr>
              <w:t>;</w:t>
            </w:r>
          </w:p>
        </w:tc>
      </w:tr>
      <w:tr w:rsidR="00143063" w:rsidRPr="006D3BD2" w:rsidTr="00845C1D">
        <w:tc>
          <w:tcPr>
            <w:tcW w:w="44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2</w:t>
            </w:r>
            <w:r w:rsidR="00845C1D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6D3BD2" w:rsidRPr="006D3BD2" w:rsidRDefault="00EA519A" w:rsidP="006D3BD2">
            <w:pPr>
              <w:rPr>
                <w:color w:val="333333"/>
                <w:sz w:val="28"/>
                <w:szCs w:val="28"/>
              </w:rPr>
            </w:pPr>
            <w:r w:rsidRPr="00F301A4">
              <w:rPr>
                <w:color w:val="333333"/>
                <w:sz w:val="28"/>
                <w:szCs w:val="28"/>
              </w:rPr>
              <w:t>Село Большая Ольшанка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6D3BD2" w:rsidRP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Скотопрогон по ул. Звездная</w:t>
            </w:r>
            <w:r w:rsidR="006D3BD2" w:rsidRPr="006D3BD2">
              <w:rPr>
                <w:color w:val="333333"/>
                <w:sz w:val="28"/>
                <w:szCs w:val="28"/>
              </w:rPr>
              <w:t>;</w:t>
            </w:r>
          </w:p>
          <w:p w:rsid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2. С</w:t>
            </w:r>
            <w:r w:rsidR="00143063">
              <w:rPr>
                <w:color w:val="333333"/>
                <w:sz w:val="28"/>
                <w:szCs w:val="28"/>
              </w:rPr>
              <w:t>котопрогон между  ул. Солнечная</w:t>
            </w:r>
            <w:r w:rsidRPr="006D3BD2">
              <w:rPr>
                <w:color w:val="333333"/>
                <w:sz w:val="28"/>
                <w:szCs w:val="28"/>
              </w:rPr>
              <w:t xml:space="preserve"> и </w:t>
            </w:r>
            <w:r w:rsidR="00143063">
              <w:rPr>
                <w:color w:val="333333"/>
                <w:sz w:val="28"/>
                <w:szCs w:val="28"/>
              </w:rPr>
              <w:t>Новая;</w:t>
            </w:r>
          </w:p>
          <w:p w:rsid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Скотопрогон по ул. Набережная;</w:t>
            </w:r>
          </w:p>
          <w:p w:rsid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 Скотопрогон по ул. Подъездная;</w:t>
            </w:r>
          </w:p>
          <w:p w:rsidR="00143063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5. Скотопрогон по </w:t>
            </w:r>
          </w:p>
          <w:p w:rsid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ул. Садовая;</w:t>
            </w:r>
          </w:p>
          <w:p w:rsid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 Скотопрогон по ул.</w:t>
            </w:r>
            <w:r w:rsidR="00CE0FA6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Гагарина;</w:t>
            </w:r>
          </w:p>
          <w:p w:rsidR="006D3BD2" w:rsidRP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7. Скотопрогон по </w:t>
            </w:r>
            <w:r>
              <w:rPr>
                <w:color w:val="333333"/>
                <w:sz w:val="28"/>
                <w:szCs w:val="28"/>
              </w:rPr>
              <w:lastRenderedPageBreak/>
              <w:t>ул.Большевистская</w:t>
            </w:r>
            <w:r w:rsidR="00CE0FA6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6D3BD2" w:rsidRPr="006D3BD2" w:rsidRDefault="00143063" w:rsidP="006D3BD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1. В районе д.2 ул. Большевистская</w:t>
            </w:r>
            <w:r w:rsidR="006D3BD2" w:rsidRPr="006D3BD2">
              <w:rPr>
                <w:color w:val="333333"/>
                <w:sz w:val="28"/>
                <w:szCs w:val="28"/>
              </w:rPr>
              <w:t>;</w:t>
            </w:r>
          </w:p>
          <w:p w:rsidR="006D3BD2" w:rsidRDefault="006D3BD2" w:rsidP="006D3BD2">
            <w:pPr>
              <w:rPr>
                <w:color w:val="333333"/>
                <w:sz w:val="28"/>
                <w:szCs w:val="28"/>
              </w:rPr>
            </w:pPr>
          </w:p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</w:p>
        </w:tc>
      </w:tr>
      <w:tr w:rsidR="00143063" w:rsidRPr="006D3BD2" w:rsidTr="00845C1D">
        <w:tc>
          <w:tcPr>
            <w:tcW w:w="44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lastRenderedPageBreak/>
              <w:t>3</w:t>
            </w:r>
            <w:r w:rsidR="00143063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6D3BD2" w:rsidRPr="006D3BD2" w:rsidRDefault="00EA519A" w:rsidP="006D3BD2">
            <w:pPr>
              <w:spacing w:after="150"/>
              <w:rPr>
                <w:color w:val="333333"/>
                <w:sz w:val="28"/>
                <w:szCs w:val="28"/>
              </w:rPr>
            </w:pPr>
            <w:r w:rsidRPr="00F301A4">
              <w:rPr>
                <w:color w:val="333333"/>
                <w:sz w:val="28"/>
                <w:szCs w:val="28"/>
              </w:rPr>
              <w:t>Село Федоровка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CE0FA6" w:rsidRDefault="00CE0FA6" w:rsidP="006D3BD2">
            <w:pPr>
              <w:spacing w:after="150"/>
              <w:rPr>
                <w:color w:val="333333"/>
                <w:sz w:val="28"/>
                <w:szCs w:val="28"/>
              </w:rPr>
            </w:pPr>
          </w:p>
          <w:p w:rsidR="00790E8C" w:rsidRPr="003F425D" w:rsidRDefault="003F425D" w:rsidP="003F425D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790E8C" w:rsidRPr="003F425D">
              <w:rPr>
                <w:color w:val="333333"/>
                <w:sz w:val="28"/>
                <w:szCs w:val="28"/>
              </w:rPr>
              <w:t xml:space="preserve">Скотопрогон по ул. Центральная </w:t>
            </w:r>
          </w:p>
          <w:p w:rsidR="006D3BD2" w:rsidRPr="003F425D" w:rsidRDefault="003F425D" w:rsidP="003F425D">
            <w:pPr>
              <w:spacing w:after="15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790E8C" w:rsidRPr="003F425D">
              <w:rPr>
                <w:color w:val="333333"/>
                <w:sz w:val="28"/>
                <w:szCs w:val="28"/>
              </w:rPr>
              <w:t>Скотопрогон</w:t>
            </w:r>
            <w:r w:rsidR="00586B9C" w:rsidRPr="003F425D">
              <w:rPr>
                <w:color w:val="333333"/>
                <w:sz w:val="28"/>
                <w:szCs w:val="28"/>
              </w:rPr>
              <w:t xml:space="preserve"> по</w:t>
            </w:r>
            <w:r w:rsidR="00143063" w:rsidRPr="003F425D">
              <w:rPr>
                <w:color w:val="333333"/>
                <w:sz w:val="28"/>
                <w:szCs w:val="28"/>
              </w:rPr>
              <w:t xml:space="preserve"> ул. Новая</w:t>
            </w:r>
            <w:r w:rsidR="00586B9C" w:rsidRPr="003F425D">
              <w:rPr>
                <w:color w:val="333333"/>
                <w:sz w:val="28"/>
                <w:szCs w:val="28"/>
              </w:rPr>
              <w:t xml:space="preserve"> между д.48 и д.49 </w:t>
            </w:r>
          </w:p>
          <w:p w:rsidR="006D3BD2" w:rsidRPr="006D3BD2" w:rsidRDefault="006D3BD2" w:rsidP="006D3BD2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6D3BD2" w:rsidRPr="00143063" w:rsidRDefault="006D3BD2" w:rsidP="00143063">
            <w:pPr>
              <w:pStyle w:val="af0"/>
              <w:numPr>
                <w:ilvl w:val="0"/>
                <w:numId w:val="12"/>
              </w:numPr>
              <w:spacing w:after="150"/>
              <w:rPr>
                <w:color w:val="333333"/>
                <w:sz w:val="28"/>
                <w:szCs w:val="28"/>
              </w:rPr>
            </w:pPr>
            <w:r w:rsidRPr="00143063">
              <w:rPr>
                <w:color w:val="333333"/>
                <w:sz w:val="28"/>
                <w:szCs w:val="28"/>
              </w:rPr>
              <w:t>В районе</w:t>
            </w:r>
            <w:r w:rsidR="00143063">
              <w:rPr>
                <w:color w:val="333333"/>
                <w:sz w:val="28"/>
                <w:szCs w:val="28"/>
              </w:rPr>
              <w:t xml:space="preserve"> д.58</w:t>
            </w:r>
          </w:p>
          <w:p w:rsidR="006D3BD2" w:rsidRDefault="00143063" w:rsidP="00143063">
            <w:pPr>
              <w:pStyle w:val="af0"/>
              <w:spacing w:after="150"/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ул.</w:t>
            </w:r>
            <w:r>
              <w:rPr>
                <w:color w:val="333333"/>
                <w:sz w:val="28"/>
                <w:szCs w:val="28"/>
              </w:rPr>
              <w:t xml:space="preserve"> Центральная</w:t>
            </w:r>
          </w:p>
          <w:p w:rsidR="00586B9C" w:rsidRPr="00143063" w:rsidRDefault="00586B9C" w:rsidP="00586B9C">
            <w:pPr>
              <w:pStyle w:val="af0"/>
              <w:numPr>
                <w:ilvl w:val="0"/>
                <w:numId w:val="12"/>
              </w:numPr>
              <w:spacing w:after="150"/>
              <w:rPr>
                <w:color w:val="333333"/>
                <w:sz w:val="28"/>
                <w:szCs w:val="28"/>
              </w:rPr>
            </w:pPr>
            <w:r w:rsidRPr="00143063">
              <w:rPr>
                <w:color w:val="333333"/>
                <w:sz w:val="28"/>
                <w:szCs w:val="28"/>
              </w:rPr>
              <w:t>В районе</w:t>
            </w:r>
            <w:r>
              <w:rPr>
                <w:color w:val="333333"/>
                <w:sz w:val="28"/>
                <w:szCs w:val="28"/>
              </w:rPr>
              <w:t xml:space="preserve"> д.79</w:t>
            </w:r>
          </w:p>
          <w:p w:rsidR="00586B9C" w:rsidRPr="00143063" w:rsidRDefault="00586B9C" w:rsidP="00586B9C">
            <w:pPr>
              <w:pStyle w:val="af0"/>
              <w:spacing w:after="150"/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ул.</w:t>
            </w:r>
            <w:r>
              <w:rPr>
                <w:color w:val="333333"/>
                <w:sz w:val="28"/>
                <w:szCs w:val="28"/>
              </w:rPr>
              <w:t xml:space="preserve"> Новая</w:t>
            </w:r>
          </w:p>
        </w:tc>
      </w:tr>
      <w:tr w:rsidR="00143063" w:rsidRPr="006D3BD2" w:rsidTr="00845C1D">
        <w:tc>
          <w:tcPr>
            <w:tcW w:w="441" w:type="dxa"/>
            <w:shd w:val="clear" w:color="auto" w:fill="FFFFFF"/>
            <w:vAlign w:val="center"/>
            <w:hideMark/>
          </w:tcPr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  <w:r w:rsidRPr="006D3BD2">
              <w:rPr>
                <w:color w:val="333333"/>
                <w:sz w:val="28"/>
                <w:szCs w:val="28"/>
              </w:rPr>
              <w:t>4</w:t>
            </w:r>
            <w:r w:rsidR="00143063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6D3BD2" w:rsidRPr="006D3BD2" w:rsidRDefault="00EA519A" w:rsidP="006D3BD2">
            <w:pPr>
              <w:rPr>
                <w:color w:val="333333"/>
                <w:sz w:val="28"/>
                <w:szCs w:val="28"/>
              </w:rPr>
            </w:pPr>
            <w:r w:rsidRPr="00F301A4">
              <w:rPr>
                <w:color w:val="333333"/>
                <w:sz w:val="28"/>
                <w:szCs w:val="28"/>
              </w:rPr>
              <w:t>Хутор Круглый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6D3BD2" w:rsidRP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B57B07" w:rsidRPr="00845C1D">
              <w:rPr>
                <w:color w:val="333333"/>
                <w:sz w:val="28"/>
                <w:szCs w:val="28"/>
              </w:rPr>
              <w:t>Скотопрогон по ул. Центральная</w:t>
            </w:r>
            <w:r w:rsidR="00790E8C" w:rsidRPr="00845C1D">
              <w:rPr>
                <w:color w:val="333333"/>
                <w:sz w:val="28"/>
                <w:szCs w:val="28"/>
              </w:rPr>
              <w:t xml:space="preserve"> от д.20а</w:t>
            </w:r>
          </w:p>
          <w:p w:rsidR="00790E8C" w:rsidRPr="00845C1D" w:rsidRDefault="00845C1D" w:rsidP="00845C1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790E8C" w:rsidRPr="00845C1D">
              <w:rPr>
                <w:color w:val="333333"/>
                <w:sz w:val="28"/>
                <w:szCs w:val="28"/>
              </w:rPr>
              <w:t>Скотопрогон по ул. Лесная между д.23 и д.24</w:t>
            </w:r>
          </w:p>
          <w:p w:rsidR="006D3BD2" w:rsidRDefault="006D3BD2" w:rsidP="006D3BD2">
            <w:pPr>
              <w:rPr>
                <w:color w:val="333333"/>
                <w:sz w:val="28"/>
                <w:szCs w:val="28"/>
              </w:rPr>
            </w:pPr>
          </w:p>
          <w:p w:rsidR="006D3BD2" w:rsidRPr="006D3BD2" w:rsidRDefault="006D3BD2" w:rsidP="006D3BD2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FFFFFF"/>
            <w:vAlign w:val="center"/>
            <w:hideMark/>
          </w:tcPr>
          <w:p w:rsidR="00143063" w:rsidRPr="00143063" w:rsidRDefault="00143063" w:rsidP="00143063">
            <w:pPr>
              <w:pStyle w:val="af0"/>
              <w:numPr>
                <w:ilvl w:val="0"/>
                <w:numId w:val="13"/>
              </w:numPr>
              <w:rPr>
                <w:color w:val="333333"/>
                <w:sz w:val="28"/>
                <w:szCs w:val="28"/>
              </w:rPr>
            </w:pPr>
            <w:r w:rsidRPr="00143063">
              <w:rPr>
                <w:color w:val="333333"/>
                <w:sz w:val="28"/>
                <w:szCs w:val="28"/>
              </w:rPr>
              <w:t>В районе д.</w:t>
            </w:r>
            <w:r w:rsidR="00790E8C">
              <w:rPr>
                <w:color w:val="333333"/>
                <w:sz w:val="28"/>
                <w:szCs w:val="28"/>
              </w:rPr>
              <w:t xml:space="preserve"> 1</w:t>
            </w:r>
          </w:p>
          <w:p w:rsidR="006D3BD2" w:rsidRPr="00143063" w:rsidRDefault="006D3BD2" w:rsidP="00143063">
            <w:pPr>
              <w:ind w:left="360"/>
              <w:rPr>
                <w:color w:val="333333"/>
                <w:sz w:val="28"/>
                <w:szCs w:val="28"/>
              </w:rPr>
            </w:pPr>
            <w:r w:rsidRPr="00143063">
              <w:rPr>
                <w:color w:val="333333"/>
                <w:sz w:val="28"/>
                <w:szCs w:val="28"/>
              </w:rPr>
              <w:t xml:space="preserve"> ул.</w:t>
            </w:r>
            <w:r w:rsidR="00143063" w:rsidRPr="00143063">
              <w:rPr>
                <w:color w:val="333333"/>
                <w:sz w:val="28"/>
                <w:szCs w:val="28"/>
              </w:rPr>
              <w:t xml:space="preserve"> Центральная</w:t>
            </w:r>
          </w:p>
        </w:tc>
      </w:tr>
    </w:tbl>
    <w:p w:rsidR="00EE5406" w:rsidRPr="00F301A4" w:rsidRDefault="00EE5406" w:rsidP="00B96B31">
      <w:pPr>
        <w:spacing w:line="276" w:lineRule="auto"/>
        <w:jc w:val="both"/>
        <w:rPr>
          <w:color w:val="333333"/>
          <w:sz w:val="28"/>
          <w:szCs w:val="28"/>
        </w:rPr>
      </w:pPr>
    </w:p>
    <w:p w:rsidR="00EA519A" w:rsidRPr="00F301A4" w:rsidRDefault="00EA519A" w:rsidP="00B96B31">
      <w:pPr>
        <w:spacing w:line="276" w:lineRule="auto"/>
        <w:jc w:val="both"/>
        <w:rPr>
          <w:sz w:val="28"/>
          <w:szCs w:val="28"/>
        </w:rPr>
      </w:pPr>
    </w:p>
    <w:sectPr w:rsidR="00EA519A" w:rsidRPr="00F301A4" w:rsidSect="00933229">
      <w:footerReference w:type="default" r:id="rId8"/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C4" w:rsidRDefault="007412C4" w:rsidP="00F0507C">
      <w:r>
        <w:separator/>
      </w:r>
    </w:p>
  </w:endnote>
  <w:endnote w:type="continuationSeparator" w:id="1">
    <w:p w:rsidR="007412C4" w:rsidRDefault="007412C4" w:rsidP="00F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60188"/>
      <w:docPartObj>
        <w:docPartGallery w:val="Page Numbers (Bottom of Page)"/>
        <w:docPartUnique/>
      </w:docPartObj>
    </w:sdtPr>
    <w:sdtContent>
      <w:p w:rsidR="003B1EB2" w:rsidRDefault="00AF2915">
        <w:pPr>
          <w:pStyle w:val="aa"/>
          <w:jc w:val="center"/>
        </w:pPr>
        <w:fldSimple w:instr=" PAGE   \* MERGEFORMAT ">
          <w:r w:rsidR="00A66D74">
            <w:rPr>
              <w:noProof/>
            </w:rPr>
            <w:t>13</w:t>
          </w:r>
        </w:fldSimple>
      </w:p>
    </w:sdtContent>
  </w:sdt>
  <w:p w:rsidR="003B1EB2" w:rsidRDefault="003B1E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C4" w:rsidRDefault="007412C4" w:rsidP="00F0507C">
      <w:r>
        <w:separator/>
      </w:r>
    </w:p>
  </w:footnote>
  <w:footnote w:type="continuationSeparator" w:id="1">
    <w:p w:rsidR="007412C4" w:rsidRDefault="007412C4" w:rsidP="00F0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717"/>
    <w:multiLevelType w:val="hybridMultilevel"/>
    <w:tmpl w:val="5F10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69F"/>
    <w:multiLevelType w:val="hybridMultilevel"/>
    <w:tmpl w:val="0A1A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70606"/>
    <w:multiLevelType w:val="hybridMultilevel"/>
    <w:tmpl w:val="643A9C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2117583"/>
    <w:multiLevelType w:val="multilevel"/>
    <w:tmpl w:val="ED5A4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A35B2"/>
    <w:multiLevelType w:val="hybridMultilevel"/>
    <w:tmpl w:val="3E6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979ED"/>
    <w:multiLevelType w:val="hybridMultilevel"/>
    <w:tmpl w:val="AC804AFA"/>
    <w:lvl w:ilvl="0" w:tplc="1D7C767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47339AB"/>
    <w:multiLevelType w:val="hybridMultilevel"/>
    <w:tmpl w:val="FB36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2B754B"/>
    <w:multiLevelType w:val="multilevel"/>
    <w:tmpl w:val="1D7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40A66"/>
    <w:multiLevelType w:val="multilevel"/>
    <w:tmpl w:val="229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69E13A8E"/>
    <w:multiLevelType w:val="hybridMultilevel"/>
    <w:tmpl w:val="256C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E72D89"/>
    <w:multiLevelType w:val="hybridMultilevel"/>
    <w:tmpl w:val="2720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CB7086"/>
    <w:multiLevelType w:val="hybridMultilevel"/>
    <w:tmpl w:val="C1E4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5E97"/>
    <w:rsid w:val="00042657"/>
    <w:rsid w:val="0008087F"/>
    <w:rsid w:val="00083055"/>
    <w:rsid w:val="0009056B"/>
    <w:rsid w:val="000B4BB5"/>
    <w:rsid w:val="000C1A4D"/>
    <w:rsid w:val="000C5D4D"/>
    <w:rsid w:val="000F1B67"/>
    <w:rsid w:val="000F7EAD"/>
    <w:rsid w:val="0010293E"/>
    <w:rsid w:val="00112A8A"/>
    <w:rsid w:val="001421E7"/>
    <w:rsid w:val="001422D1"/>
    <w:rsid w:val="00143063"/>
    <w:rsid w:val="00196490"/>
    <w:rsid w:val="001A54E0"/>
    <w:rsid w:val="001A55F4"/>
    <w:rsid w:val="001B6760"/>
    <w:rsid w:val="001D1DD6"/>
    <w:rsid w:val="001D2DB5"/>
    <w:rsid w:val="001E3BEB"/>
    <w:rsid w:val="001F6596"/>
    <w:rsid w:val="00213AE6"/>
    <w:rsid w:val="0025727D"/>
    <w:rsid w:val="002B0F07"/>
    <w:rsid w:val="002E14E1"/>
    <w:rsid w:val="00311764"/>
    <w:rsid w:val="00317408"/>
    <w:rsid w:val="00354741"/>
    <w:rsid w:val="00355B2C"/>
    <w:rsid w:val="00363F9F"/>
    <w:rsid w:val="00377652"/>
    <w:rsid w:val="00382AF6"/>
    <w:rsid w:val="003B1EB2"/>
    <w:rsid w:val="003C45A2"/>
    <w:rsid w:val="003F15F8"/>
    <w:rsid w:val="003F3FD7"/>
    <w:rsid w:val="003F425D"/>
    <w:rsid w:val="004103F6"/>
    <w:rsid w:val="004207EF"/>
    <w:rsid w:val="00424844"/>
    <w:rsid w:val="00444191"/>
    <w:rsid w:val="00463AD3"/>
    <w:rsid w:val="00481095"/>
    <w:rsid w:val="004E2238"/>
    <w:rsid w:val="004E4455"/>
    <w:rsid w:val="00527C9D"/>
    <w:rsid w:val="00537044"/>
    <w:rsid w:val="0054530E"/>
    <w:rsid w:val="00553E9F"/>
    <w:rsid w:val="00556AF3"/>
    <w:rsid w:val="00586B9C"/>
    <w:rsid w:val="005D2327"/>
    <w:rsid w:val="005E19F6"/>
    <w:rsid w:val="005F2CCD"/>
    <w:rsid w:val="005F7FBD"/>
    <w:rsid w:val="006129E1"/>
    <w:rsid w:val="006146FD"/>
    <w:rsid w:val="00614BE0"/>
    <w:rsid w:val="00646E59"/>
    <w:rsid w:val="006A6B9A"/>
    <w:rsid w:val="006D20D0"/>
    <w:rsid w:val="006D3BD2"/>
    <w:rsid w:val="006D69DE"/>
    <w:rsid w:val="007107A9"/>
    <w:rsid w:val="00711212"/>
    <w:rsid w:val="00717F78"/>
    <w:rsid w:val="007412C4"/>
    <w:rsid w:val="00751461"/>
    <w:rsid w:val="00783C8A"/>
    <w:rsid w:val="00785D1C"/>
    <w:rsid w:val="00790467"/>
    <w:rsid w:val="00790E8C"/>
    <w:rsid w:val="00792B9C"/>
    <w:rsid w:val="00796735"/>
    <w:rsid w:val="007978F3"/>
    <w:rsid w:val="007B7288"/>
    <w:rsid w:val="007C04B1"/>
    <w:rsid w:val="007C580D"/>
    <w:rsid w:val="007D2B85"/>
    <w:rsid w:val="0080048D"/>
    <w:rsid w:val="00800F49"/>
    <w:rsid w:val="00812E11"/>
    <w:rsid w:val="00821C9C"/>
    <w:rsid w:val="00825BEE"/>
    <w:rsid w:val="0083337A"/>
    <w:rsid w:val="00845C1D"/>
    <w:rsid w:val="00876190"/>
    <w:rsid w:val="00876BAF"/>
    <w:rsid w:val="00887F88"/>
    <w:rsid w:val="00894137"/>
    <w:rsid w:val="008A1AA4"/>
    <w:rsid w:val="008B768D"/>
    <w:rsid w:val="008E70D8"/>
    <w:rsid w:val="008E752D"/>
    <w:rsid w:val="00933229"/>
    <w:rsid w:val="009440EE"/>
    <w:rsid w:val="00944966"/>
    <w:rsid w:val="00954F4E"/>
    <w:rsid w:val="009561C9"/>
    <w:rsid w:val="00966A49"/>
    <w:rsid w:val="00974387"/>
    <w:rsid w:val="009B0591"/>
    <w:rsid w:val="009B6E58"/>
    <w:rsid w:val="009C2072"/>
    <w:rsid w:val="009C3D7B"/>
    <w:rsid w:val="009D12BA"/>
    <w:rsid w:val="009F1A1B"/>
    <w:rsid w:val="00A10167"/>
    <w:rsid w:val="00A160C6"/>
    <w:rsid w:val="00A511FE"/>
    <w:rsid w:val="00A66D74"/>
    <w:rsid w:val="00A835C2"/>
    <w:rsid w:val="00A86F46"/>
    <w:rsid w:val="00AB425A"/>
    <w:rsid w:val="00AE3875"/>
    <w:rsid w:val="00AF2915"/>
    <w:rsid w:val="00B05862"/>
    <w:rsid w:val="00B06AAF"/>
    <w:rsid w:val="00B13C71"/>
    <w:rsid w:val="00B4459D"/>
    <w:rsid w:val="00B57B07"/>
    <w:rsid w:val="00B72534"/>
    <w:rsid w:val="00B73977"/>
    <w:rsid w:val="00B96B31"/>
    <w:rsid w:val="00BD01D4"/>
    <w:rsid w:val="00BE0AFF"/>
    <w:rsid w:val="00BE341C"/>
    <w:rsid w:val="00BE77A0"/>
    <w:rsid w:val="00C10C2E"/>
    <w:rsid w:val="00C31553"/>
    <w:rsid w:val="00C66AC1"/>
    <w:rsid w:val="00C740B8"/>
    <w:rsid w:val="00C9428B"/>
    <w:rsid w:val="00CA6485"/>
    <w:rsid w:val="00CB1178"/>
    <w:rsid w:val="00CE0FA6"/>
    <w:rsid w:val="00CE2396"/>
    <w:rsid w:val="00D50086"/>
    <w:rsid w:val="00D771EE"/>
    <w:rsid w:val="00D96F02"/>
    <w:rsid w:val="00DA188D"/>
    <w:rsid w:val="00DB706A"/>
    <w:rsid w:val="00DC68DB"/>
    <w:rsid w:val="00DD252E"/>
    <w:rsid w:val="00DD5E97"/>
    <w:rsid w:val="00E169EA"/>
    <w:rsid w:val="00E371E2"/>
    <w:rsid w:val="00E4529B"/>
    <w:rsid w:val="00E564E1"/>
    <w:rsid w:val="00EA21DB"/>
    <w:rsid w:val="00EA519A"/>
    <w:rsid w:val="00EB72C5"/>
    <w:rsid w:val="00ED5FFB"/>
    <w:rsid w:val="00EE5406"/>
    <w:rsid w:val="00EF3A73"/>
    <w:rsid w:val="00EF75A5"/>
    <w:rsid w:val="00F0507C"/>
    <w:rsid w:val="00F175CC"/>
    <w:rsid w:val="00F301A4"/>
    <w:rsid w:val="00F62080"/>
    <w:rsid w:val="00F67878"/>
    <w:rsid w:val="00F90626"/>
    <w:rsid w:val="00FD7404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7"/>
    <w:rPr>
      <w:sz w:val="30"/>
      <w:szCs w:val="30"/>
    </w:rPr>
  </w:style>
  <w:style w:type="paragraph" w:styleId="2">
    <w:name w:val="heading 2"/>
    <w:basedOn w:val="a"/>
    <w:link w:val="20"/>
    <w:uiPriority w:val="9"/>
    <w:qFormat/>
    <w:locked/>
    <w:rsid w:val="006D3B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5E97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77C5"/>
    <w:rPr>
      <w:rFonts w:cs="Times New Roman"/>
      <w:sz w:val="30"/>
    </w:rPr>
  </w:style>
  <w:style w:type="paragraph" w:styleId="3">
    <w:name w:val="Body Text 3"/>
    <w:basedOn w:val="a"/>
    <w:link w:val="30"/>
    <w:uiPriority w:val="99"/>
    <w:rsid w:val="00DD5E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D77C5"/>
    <w:rPr>
      <w:rFonts w:cs="Times New Roman"/>
      <w:sz w:val="16"/>
    </w:rPr>
  </w:style>
  <w:style w:type="paragraph" w:styleId="31">
    <w:name w:val="Body Text Indent 3"/>
    <w:basedOn w:val="a"/>
    <w:link w:val="32"/>
    <w:uiPriority w:val="99"/>
    <w:rsid w:val="00DD5E97"/>
    <w:pPr>
      <w:ind w:firstLine="7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77C5"/>
    <w:rPr>
      <w:rFonts w:cs="Times New Roman"/>
      <w:sz w:val="16"/>
    </w:rPr>
  </w:style>
  <w:style w:type="character" w:styleId="a5">
    <w:name w:val="Hyperlink"/>
    <w:basedOn w:val="a0"/>
    <w:uiPriority w:val="99"/>
    <w:rsid w:val="00DD5E9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6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B96B31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rsid w:val="00BE77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77A0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semiHidden/>
    <w:rsid w:val="00F05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0507C"/>
    <w:rPr>
      <w:rFonts w:cs="Times New Roman"/>
      <w:sz w:val="30"/>
    </w:rPr>
  </w:style>
  <w:style w:type="paragraph" w:styleId="aa">
    <w:name w:val="footer"/>
    <w:basedOn w:val="a"/>
    <w:link w:val="ab"/>
    <w:uiPriority w:val="99"/>
    <w:rsid w:val="00F05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0507C"/>
    <w:rPr>
      <w:rFonts w:cs="Times New Roman"/>
      <w:sz w:val="30"/>
    </w:rPr>
  </w:style>
  <w:style w:type="paragraph" w:styleId="ac">
    <w:name w:val="Normal (Web)"/>
    <w:basedOn w:val="a"/>
    <w:uiPriority w:val="99"/>
    <w:rsid w:val="00553E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553E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D01D4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954F4E"/>
    <w:rPr>
      <w:rFonts w:cs="Times New Roman"/>
      <w:sz w:val="2"/>
    </w:rPr>
  </w:style>
  <w:style w:type="paragraph" w:customStyle="1" w:styleId="u">
    <w:name w:val="u"/>
    <w:basedOn w:val="a"/>
    <w:uiPriority w:val="99"/>
    <w:rsid w:val="000C1A4D"/>
    <w:pPr>
      <w:ind w:firstLine="403"/>
      <w:jc w:val="both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6D3BD2"/>
    <w:rPr>
      <w:b/>
      <w:bCs/>
    </w:rPr>
  </w:style>
  <w:style w:type="paragraph" w:styleId="af0">
    <w:name w:val="List Paragraph"/>
    <w:basedOn w:val="a"/>
    <w:uiPriority w:val="34"/>
    <w:qFormat/>
    <w:rsid w:val="006D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3BD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EC94-E0C9-4371-B162-C1C67AD0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  Республикаһы                               Совет сельского  поселения</vt:lpstr>
    </vt:vector>
  </TitlesOfParts>
  <Company>сельсовет</Company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 Республикаһы                               Совет сельского  поселения</dc:title>
  <dc:creator>Сажида</dc:creator>
  <cp:lastModifiedBy>Admin</cp:lastModifiedBy>
  <cp:revision>15</cp:revision>
  <cp:lastPrinted>2022-05-20T06:08:00Z</cp:lastPrinted>
  <dcterms:created xsi:type="dcterms:W3CDTF">2022-05-17T06:35:00Z</dcterms:created>
  <dcterms:modified xsi:type="dcterms:W3CDTF">2024-04-03T05:13:00Z</dcterms:modified>
</cp:coreProperties>
</file>