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3B" w:rsidRDefault="00761C3B" w:rsidP="00761C3B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5A32" w:rsidRPr="00761C3B" w:rsidRDefault="00995A32" w:rsidP="00761C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C3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95A32" w:rsidRPr="00761C3B" w:rsidRDefault="00761C3B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МАЛОЕКАТЕРИНОВСКОГО</w:t>
      </w:r>
      <w:r w:rsidR="00995A32" w:rsidRPr="00761C3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95A32" w:rsidRPr="00761C3B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C3B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995A32" w:rsidRPr="00761C3B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C3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Default="00734BE1" w:rsidP="00761C3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16 апреля 2020 года № 32-п</w:t>
      </w:r>
    </w:p>
    <w:p w:rsidR="00761C3B" w:rsidRPr="00995A32" w:rsidRDefault="00761C3B" w:rsidP="00761C3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A5D" w:rsidRPr="00624A5D" w:rsidRDefault="00B251C1" w:rsidP="00761C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0FB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000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4B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761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A5D" w:rsidRPr="00624A5D">
        <w:rPr>
          <w:rFonts w:ascii="Times New Roman" w:hAnsi="Times New Roman" w:cs="Times New Roman"/>
          <w:b/>
          <w:sz w:val="28"/>
          <w:szCs w:val="28"/>
        </w:rPr>
        <w:t>«Оформление невостребованных земельных долей</w:t>
      </w:r>
      <w:r w:rsidR="00624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C3B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</w:t>
      </w:r>
      <w:r w:rsidR="00624A5D" w:rsidRPr="00624A5D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Калининского муниципального ра</w:t>
      </w:r>
      <w:r w:rsidR="00761C3B">
        <w:rPr>
          <w:rFonts w:ascii="Times New Roman" w:hAnsi="Times New Roman" w:cs="Times New Roman"/>
          <w:b/>
          <w:sz w:val="28"/>
          <w:szCs w:val="28"/>
        </w:rPr>
        <w:t>йона Саратовской области на 2020-2022</w:t>
      </w:r>
      <w:r w:rsidR="00624A5D" w:rsidRPr="00624A5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981C24" w:rsidRPr="00981C24" w:rsidRDefault="00981C24" w:rsidP="0098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4BD" w:rsidRPr="00981C24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4BD" w:rsidRDefault="00905964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№</w:t>
      </w:r>
      <w:r w:rsidR="00AE14BD">
        <w:rPr>
          <w:rFonts w:ascii="Times New Roman" w:hAnsi="Times New Roman" w:cs="Times New Roman"/>
          <w:sz w:val="28"/>
          <w:szCs w:val="28"/>
        </w:rPr>
        <w:t xml:space="preserve"> </w:t>
      </w:r>
      <w:r w:rsidR="00AE14BD" w:rsidRPr="00AE14BD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У</w:t>
      </w:r>
      <w:r>
        <w:rPr>
          <w:rFonts w:ascii="Times New Roman" w:hAnsi="Times New Roman" w:cs="Times New Roman"/>
          <w:sz w:val="28"/>
          <w:szCs w:val="28"/>
        </w:rPr>
        <w:t>ставом</w:t>
      </w:r>
      <w:r w:rsidR="00AE14BD">
        <w:rPr>
          <w:rFonts w:ascii="Times New Roman" w:hAnsi="Times New Roman" w:cs="Times New Roman"/>
          <w:sz w:val="28"/>
          <w:szCs w:val="28"/>
        </w:rPr>
        <w:t xml:space="preserve"> </w:t>
      </w:r>
      <w:r w:rsidR="00761C3B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E14BD">
        <w:rPr>
          <w:rFonts w:ascii="Times New Roman" w:hAnsi="Times New Roman" w:cs="Times New Roman"/>
          <w:sz w:val="28"/>
          <w:szCs w:val="28"/>
        </w:rPr>
        <w:t>образования Калининского муници</w:t>
      </w:r>
      <w:r w:rsidR="00AE14BD" w:rsidRPr="00AE14BD">
        <w:rPr>
          <w:rFonts w:ascii="Times New Roman" w:hAnsi="Times New Roman" w:cs="Times New Roman"/>
          <w:sz w:val="28"/>
          <w:szCs w:val="28"/>
        </w:rPr>
        <w:t>пального района Саратовской области,</w:t>
      </w:r>
    </w:p>
    <w:p w:rsidR="00AE14BD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BD" w:rsidRDefault="00761C3B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C3B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AE14BD" w:rsidRPr="00761C3B">
        <w:rPr>
          <w:rFonts w:ascii="Times New Roman" w:hAnsi="Times New Roman" w:cs="Times New Roman"/>
          <w:b/>
          <w:sz w:val="28"/>
          <w:szCs w:val="28"/>
        </w:rPr>
        <w:t>:</w:t>
      </w:r>
    </w:p>
    <w:p w:rsidR="00761C3B" w:rsidRPr="00761C3B" w:rsidRDefault="00761C3B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4BD" w:rsidRPr="00624A5D" w:rsidRDefault="00FF120D" w:rsidP="00624A5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A5D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="00624A5D" w:rsidRPr="00624A5D">
        <w:rPr>
          <w:rFonts w:ascii="Times New Roman" w:hAnsi="Times New Roman" w:cs="Times New Roman"/>
          <w:sz w:val="28"/>
          <w:szCs w:val="28"/>
        </w:rPr>
        <w:t xml:space="preserve">«Оформление невостребованных земельных долей </w:t>
      </w:r>
      <w:r w:rsidR="00761C3B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="00624A5D" w:rsidRPr="00624A5D">
        <w:rPr>
          <w:rFonts w:ascii="Times New Roman" w:hAnsi="Times New Roman" w:cs="Times New Roman"/>
          <w:sz w:val="28"/>
          <w:szCs w:val="28"/>
        </w:rPr>
        <w:t>муниципального образования Калининского муниципального ра</w:t>
      </w:r>
      <w:r w:rsidR="00761C3B">
        <w:rPr>
          <w:rFonts w:ascii="Times New Roman" w:hAnsi="Times New Roman" w:cs="Times New Roman"/>
          <w:sz w:val="28"/>
          <w:szCs w:val="28"/>
        </w:rPr>
        <w:t>йона Саратовской области на 2020-2022</w:t>
      </w:r>
      <w:r w:rsidR="00624A5D" w:rsidRPr="00624A5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85681A">
        <w:rPr>
          <w:rFonts w:ascii="Times New Roman" w:hAnsi="Times New Roman" w:cs="Times New Roman"/>
          <w:sz w:val="28"/>
          <w:szCs w:val="28"/>
        </w:rPr>
        <w:t xml:space="preserve"> </w:t>
      </w:r>
      <w:r w:rsidRPr="00624A5D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FF120D" w:rsidRDefault="00FF120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подписания и подлежит официальному опубликованию (обнародованию).</w:t>
      </w:r>
    </w:p>
    <w:p w:rsidR="000000FB" w:rsidRPr="000000FB" w:rsidRDefault="000000FB" w:rsidP="00761C3B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Pr="000000FB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Pr="000000FB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Pr="000000FB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Default="00932A5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000FB" w:rsidRPr="000000F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000FB" w:rsidRPr="000000F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761C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И.Ш. Тимербулатов</w:t>
      </w:r>
    </w:p>
    <w:p w:rsidR="00761C3B" w:rsidRDefault="00761C3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C3B" w:rsidRDefault="00761C3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C3B" w:rsidRDefault="00761C3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C3B" w:rsidRDefault="00761C3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C3B" w:rsidRPr="000000FB" w:rsidRDefault="00761C3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964" w:rsidRDefault="00905964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905964" w:rsidRDefault="00905964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905964" w:rsidRDefault="00905964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010DF8" w:rsidRDefault="00010DF8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010DF8" w:rsidRDefault="00010DF8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010DF8" w:rsidRDefault="00010DF8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010DF8" w:rsidRDefault="00010DF8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010DF8" w:rsidRDefault="00010DF8" w:rsidP="00FD7DA9">
      <w:pPr>
        <w:tabs>
          <w:tab w:val="left" w:pos="8595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16F47" w:rsidRDefault="00216F47" w:rsidP="00010DF8">
      <w:pPr>
        <w:tabs>
          <w:tab w:val="left" w:pos="8595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010DF8" w:rsidRPr="00761C3B" w:rsidRDefault="00216F47" w:rsidP="00216F47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761C3B">
        <w:rPr>
          <w:rFonts w:ascii="Times New Roman" w:hAnsi="Times New Roman" w:cs="Times New Roman"/>
          <w:sz w:val="24"/>
          <w:szCs w:val="24"/>
        </w:rPr>
        <w:t>Приложение</w:t>
      </w:r>
    </w:p>
    <w:p w:rsidR="00010DF8" w:rsidRPr="00761C3B" w:rsidRDefault="00761C3B" w:rsidP="00761C3B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761C3B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761C3B">
        <w:rPr>
          <w:rFonts w:ascii="Times New Roman" w:hAnsi="Times New Roman"/>
          <w:bCs/>
          <w:sz w:val="24"/>
          <w:szCs w:val="24"/>
        </w:rPr>
        <w:t xml:space="preserve">  постановлению</w:t>
      </w:r>
      <w:r w:rsidR="00010DF8" w:rsidRPr="00761C3B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761C3B" w:rsidRPr="00761C3B" w:rsidRDefault="00761C3B" w:rsidP="00010DF8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761C3B">
        <w:rPr>
          <w:rFonts w:ascii="Times New Roman" w:hAnsi="Times New Roman"/>
          <w:bCs/>
          <w:sz w:val="24"/>
          <w:szCs w:val="24"/>
        </w:rPr>
        <w:t>Малоекатериновского МО</w:t>
      </w:r>
    </w:p>
    <w:p w:rsidR="00010DF8" w:rsidRPr="00761C3B" w:rsidRDefault="00734BE1" w:rsidP="00761C3B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16.04.</w:t>
      </w:r>
      <w:r w:rsidR="00761C3B" w:rsidRPr="00761C3B">
        <w:rPr>
          <w:rFonts w:ascii="Times New Roman" w:hAnsi="Times New Roman"/>
          <w:bCs/>
          <w:sz w:val="24"/>
          <w:szCs w:val="24"/>
        </w:rPr>
        <w:t xml:space="preserve"> 2020 </w:t>
      </w:r>
      <w:r w:rsidR="00010DF8" w:rsidRPr="00761C3B">
        <w:rPr>
          <w:rFonts w:ascii="Times New Roman" w:hAnsi="Times New Roman"/>
          <w:bCs/>
          <w:sz w:val="24"/>
          <w:szCs w:val="24"/>
        </w:rPr>
        <w:t>г. №</w:t>
      </w:r>
      <w:r>
        <w:rPr>
          <w:rFonts w:ascii="Times New Roman" w:hAnsi="Times New Roman"/>
          <w:bCs/>
          <w:sz w:val="24"/>
          <w:szCs w:val="24"/>
        </w:rPr>
        <w:t xml:space="preserve"> 32-п</w:t>
      </w:r>
    </w:p>
    <w:p w:rsidR="00D61BA7" w:rsidRDefault="00D61BA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BA7" w:rsidRDefault="00D61BA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6F47" w:rsidRPr="00216F47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F47">
        <w:rPr>
          <w:rFonts w:ascii="Times New Roman" w:hAnsi="Times New Roman"/>
          <w:b/>
          <w:color w:val="000000"/>
          <w:sz w:val="28"/>
          <w:szCs w:val="28"/>
        </w:rPr>
        <w:t>Паспорт</w:t>
      </w:r>
    </w:p>
    <w:p w:rsidR="00216F47" w:rsidRPr="0085681A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681A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</w:p>
    <w:p w:rsidR="0085681A" w:rsidRPr="0085681A" w:rsidRDefault="0085681A" w:rsidP="00761C3B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81A">
        <w:rPr>
          <w:rFonts w:ascii="Times New Roman" w:hAnsi="Times New Roman" w:cs="Times New Roman"/>
          <w:b/>
          <w:sz w:val="28"/>
          <w:szCs w:val="28"/>
        </w:rPr>
        <w:t xml:space="preserve">«Оформление невостребованных земельных долей </w:t>
      </w:r>
      <w:r w:rsidR="00FD7DA9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</w:t>
      </w:r>
      <w:r w:rsidRPr="0085681A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Калининского муниципального ра</w:t>
      </w:r>
      <w:r w:rsidR="00FD7DA9">
        <w:rPr>
          <w:rFonts w:ascii="Times New Roman" w:hAnsi="Times New Roman" w:cs="Times New Roman"/>
          <w:b/>
          <w:sz w:val="28"/>
          <w:szCs w:val="28"/>
        </w:rPr>
        <w:t>йона Саратовской области на 2020-2022</w:t>
      </w:r>
      <w:r w:rsidRPr="0085681A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216F47" w:rsidRPr="00254615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546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520"/>
      </w:tblGrid>
      <w:tr w:rsidR="00B9743E" w:rsidRPr="00254615" w:rsidTr="002E45AE">
        <w:tc>
          <w:tcPr>
            <w:tcW w:w="3369" w:type="dxa"/>
          </w:tcPr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Основание разработки муниципальной программы</w:t>
            </w:r>
          </w:p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(наименование и номер соответствующего правового акта)</w:t>
            </w:r>
          </w:p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24.07.2002 № 101-ФЗ «Об обороте земель сельскохозяйственного назначения»;</w:t>
            </w:r>
          </w:p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B9743E" w:rsidRPr="00B9743E" w:rsidRDefault="0085681A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24.07.2002 № 221-ФЗ «О государственном кадастре недвижимости»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главного</w:t>
            </w:r>
          </w:p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распорядителя средств бюджета</w:t>
            </w:r>
          </w:p>
        </w:tc>
        <w:tc>
          <w:tcPr>
            <w:tcW w:w="6520" w:type="dxa"/>
          </w:tcPr>
          <w:p w:rsidR="00FD7DA9" w:rsidRDefault="00FD7DA9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Малоекатериновского МО </w:t>
            </w:r>
          </w:p>
          <w:p w:rsidR="00216F47" w:rsidRPr="00254615" w:rsidRDefault="00FD7DA9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МР </w:t>
            </w: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Саратовской области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20" w:type="dxa"/>
          </w:tcPr>
          <w:p w:rsidR="00216F47" w:rsidRPr="002C1F37" w:rsidRDefault="00216F47" w:rsidP="00FD7DA9">
            <w:pPr>
              <w:pStyle w:val="a8"/>
              <w:jc w:val="both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C1F37">
              <w:rPr>
                <w:b w:val="0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 xml:space="preserve">«Оформление невостребованных земельных долей </w:t>
            </w:r>
            <w:r w:rsidR="00FD7DA9">
              <w:rPr>
                <w:b w:val="0"/>
                <w:color w:val="000000"/>
                <w:sz w:val="24"/>
                <w:szCs w:val="24"/>
              </w:rPr>
              <w:t xml:space="preserve">Малоекатериновского 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>муниципального образования Калининского муниципального ра</w:t>
            </w:r>
            <w:r w:rsidR="00FD7DA9">
              <w:rPr>
                <w:b w:val="0"/>
                <w:color w:val="000000"/>
                <w:sz w:val="24"/>
                <w:szCs w:val="24"/>
              </w:rPr>
              <w:t>йона Саратовской области на 2020-2022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Разработчик и исполнитель муниципальной программы</w:t>
            </w:r>
          </w:p>
        </w:tc>
        <w:tc>
          <w:tcPr>
            <w:tcW w:w="6520" w:type="dxa"/>
          </w:tcPr>
          <w:p w:rsidR="00FD7DA9" w:rsidRDefault="00216F47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Малоекатериновского МО </w:t>
            </w:r>
          </w:p>
          <w:p w:rsidR="00216F47" w:rsidRPr="00254615" w:rsidRDefault="00216F47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Калининского </w:t>
            </w:r>
            <w:r w:rsidR="00FD7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МР </w:t>
            </w: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Саратовской области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муниципальной    программы</w:t>
            </w:r>
          </w:p>
        </w:tc>
        <w:tc>
          <w:tcPr>
            <w:tcW w:w="6520" w:type="dxa"/>
          </w:tcPr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Повышение процента оформления земельных участков из земель сельскохозяйственного назначения, переданных в долевую собственность граждан, с целью повышения эффективности использования земельных ресурсов 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образования;</w:t>
            </w:r>
          </w:p>
          <w:p w:rsidR="00216F47" w:rsidRPr="00254615" w:rsidRDefault="0085681A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управления земельными участками, сформированными в счёт невостребованных земельных долей сельскохозяйственного назначения и оформленными в собственность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 на основе современных принципов и методов управления собственностью и увеличение доли земельных ресурсов в налоговых и неналоговых доходах муниципального бюджета.</w:t>
            </w:r>
          </w:p>
        </w:tc>
      </w:tr>
      <w:tr w:rsidR="00981C24" w:rsidRPr="00254615" w:rsidTr="002E45AE">
        <w:tc>
          <w:tcPr>
            <w:tcW w:w="3369" w:type="dxa"/>
          </w:tcPr>
          <w:p w:rsidR="00981C24" w:rsidRPr="00254615" w:rsidRDefault="00981C24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   программы</w:t>
            </w:r>
          </w:p>
        </w:tc>
        <w:tc>
          <w:tcPr>
            <w:tcW w:w="6520" w:type="dxa"/>
          </w:tcPr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Создание механизма оформления невостребованных земельных участков, выделенных в счет невостребованных земельных долей из земель сельскохозяйственного назначения;</w:t>
            </w:r>
          </w:p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 Формирование информационного банка данных 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землепользователях, собственниках и арендаторах земель сельскохозяйственного назначения для пополнения доходной части бюджета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образования;</w:t>
            </w:r>
          </w:p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Мониторинг реализации Федерального закона  «Об обороте земель сельскохозяйственного назначения»;</w:t>
            </w:r>
          </w:p>
          <w:p w:rsidR="00981C24" w:rsidRPr="00254615" w:rsidRDefault="0085681A" w:rsidP="00761C3B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Вовлечение в сельскохозяйственный оборот неиспользуемых земель сельскохозяйственного назначения</w:t>
            </w:r>
            <w:r w:rsidR="00981C24" w:rsidRPr="004F0D2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81C24" w:rsidRPr="00254615" w:rsidTr="00FD7DA9">
        <w:trPr>
          <w:trHeight w:val="628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Исполнители основных мероприятий </w:t>
            </w:r>
          </w:p>
        </w:tc>
        <w:tc>
          <w:tcPr>
            <w:tcW w:w="6520" w:type="dxa"/>
          </w:tcPr>
          <w:p w:rsidR="00FD7DA9" w:rsidRDefault="00981C24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МО </w:t>
            </w:r>
          </w:p>
          <w:p w:rsidR="00FD7DA9" w:rsidRDefault="000E40B0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="00FD7DA9">
              <w:rPr>
                <w:rFonts w:ascii="Times New Roman" w:hAnsi="Times New Roman"/>
                <w:sz w:val="24"/>
                <w:szCs w:val="24"/>
              </w:rPr>
              <w:t>лининского МР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="00981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1C24" w:rsidRPr="00254615" w:rsidTr="00981C24">
        <w:trPr>
          <w:trHeight w:val="701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520" w:type="dxa"/>
          </w:tcPr>
          <w:p w:rsidR="00981C24" w:rsidRDefault="00981C24" w:rsidP="0076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–</w:t>
            </w:r>
            <w:r w:rsidR="00D61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7DA9">
              <w:rPr>
                <w:rFonts w:ascii="Times New Roman" w:hAnsi="Times New Roman"/>
                <w:sz w:val="24"/>
                <w:szCs w:val="24"/>
              </w:rPr>
              <w:t>2020-2022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  <w:p w:rsidR="00981C24" w:rsidRDefault="00981C24" w:rsidP="00761C3B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520" w:type="dxa"/>
          </w:tcPr>
          <w:p w:rsidR="0085681A" w:rsidRPr="00A84795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муниципального образования - </w:t>
            </w:r>
            <w:r w:rsidR="00A84795" w:rsidRPr="00A84795">
              <w:rPr>
                <w:rFonts w:ascii="Times New Roman" w:hAnsi="Times New Roman"/>
                <w:sz w:val="24"/>
                <w:szCs w:val="24"/>
              </w:rPr>
              <w:t>8</w:t>
            </w:r>
            <w:r w:rsidR="00FD7DA9" w:rsidRPr="00A84795">
              <w:rPr>
                <w:rFonts w:ascii="Times New Roman" w:hAnsi="Times New Roman"/>
                <w:sz w:val="24"/>
                <w:szCs w:val="24"/>
              </w:rPr>
              <w:t>9</w:t>
            </w:r>
            <w:r w:rsidRPr="00A84795">
              <w:rPr>
                <w:rFonts w:ascii="Times New Roman" w:hAnsi="Times New Roman"/>
                <w:sz w:val="24"/>
                <w:szCs w:val="24"/>
              </w:rPr>
              <w:t>,0 тыс. рублей, в т.ч. по годам</w:t>
            </w:r>
          </w:p>
          <w:p w:rsidR="0085681A" w:rsidRPr="00A84795" w:rsidRDefault="00FD7DA9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795">
              <w:rPr>
                <w:rFonts w:ascii="Times New Roman" w:hAnsi="Times New Roman"/>
                <w:sz w:val="24"/>
                <w:szCs w:val="24"/>
              </w:rPr>
              <w:t>2020 г. - 29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>,0 тыс. руб.,</w:t>
            </w:r>
          </w:p>
          <w:p w:rsidR="0085681A" w:rsidRPr="00A84795" w:rsidRDefault="00A84795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795">
              <w:rPr>
                <w:rFonts w:ascii="Times New Roman" w:hAnsi="Times New Roman"/>
                <w:sz w:val="24"/>
                <w:szCs w:val="24"/>
              </w:rPr>
              <w:t>2021 г. - 3</w:t>
            </w:r>
            <w:r w:rsidR="00FD7DA9" w:rsidRPr="00A84795">
              <w:rPr>
                <w:rFonts w:ascii="Times New Roman" w:hAnsi="Times New Roman"/>
                <w:sz w:val="24"/>
                <w:szCs w:val="24"/>
              </w:rPr>
              <w:t>0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>,0 тыс. руб.,</w:t>
            </w:r>
          </w:p>
          <w:p w:rsidR="00981C24" w:rsidRDefault="00A84795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795">
              <w:rPr>
                <w:rFonts w:ascii="Times New Roman" w:hAnsi="Times New Roman"/>
                <w:sz w:val="24"/>
                <w:szCs w:val="24"/>
              </w:rPr>
              <w:t>2022 г.  - 3</w:t>
            </w:r>
            <w:r w:rsidR="00FD7DA9" w:rsidRPr="00A84795">
              <w:rPr>
                <w:rFonts w:ascii="Times New Roman" w:hAnsi="Times New Roman"/>
                <w:sz w:val="24"/>
                <w:szCs w:val="24"/>
              </w:rPr>
              <w:t>0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конечные результаты реализации программы и показатели социально-экономической эффективности </w:t>
            </w:r>
          </w:p>
        </w:tc>
        <w:tc>
          <w:tcPr>
            <w:tcW w:w="6520" w:type="dxa"/>
          </w:tcPr>
          <w:p w:rsidR="00981C24" w:rsidRDefault="0085681A" w:rsidP="00761C3B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Увеличение процента оформления земель сельскохозяйственного назначени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я, переданных в общую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долевую  собственность, в собственность крестьянских (фермерских)  и личных подсобных хозяйств, признание прав муниципальной собственности невостребованных земельных участков, выделенных в счет невостребованных земельных долей из земель сельскохозяйственного назначения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за организацию и исполнение Программы </w:t>
            </w:r>
          </w:p>
        </w:tc>
        <w:tc>
          <w:tcPr>
            <w:tcW w:w="6520" w:type="dxa"/>
          </w:tcPr>
          <w:p w:rsidR="00981C24" w:rsidRDefault="00981C24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МО </w:t>
            </w:r>
          </w:p>
          <w:p w:rsidR="00FD7DA9" w:rsidRDefault="00FD7DA9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Калининского МР Саратовской области</w:t>
            </w:r>
          </w:p>
        </w:tc>
      </w:tr>
    </w:tbl>
    <w:p w:rsidR="006661B3" w:rsidRDefault="006661B3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B3" w:rsidRDefault="006661B3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F47" w:rsidRDefault="00216F4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57D" w:rsidRDefault="00B4257D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37" w:rsidRDefault="002C1F3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FD7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Pr="004034CB" w:rsidRDefault="000A6F27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</w:t>
      </w:r>
    </w:p>
    <w:p w:rsidR="000A6F27" w:rsidRPr="004034CB" w:rsidRDefault="000A6F27" w:rsidP="00761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B4257D" w:rsidRDefault="00B4257D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«Оформление невостребованных земельных долей </w:t>
      </w:r>
    </w:p>
    <w:p w:rsidR="00B4257D" w:rsidRDefault="00FD7DA9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Малоекатериновского </w:t>
      </w:r>
      <w:r w:rsidR="00B4257D"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образования </w:t>
      </w:r>
    </w:p>
    <w:p w:rsidR="00B4257D" w:rsidRDefault="00B4257D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Калининского муниципального района </w:t>
      </w:r>
    </w:p>
    <w:p w:rsidR="00330564" w:rsidRPr="002C1F37" w:rsidRDefault="00D61BA7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Саратовской области на 2020-2022</w:t>
      </w:r>
      <w:r w:rsidR="00B4257D"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 годы»</w:t>
      </w:r>
    </w:p>
    <w:p w:rsidR="00330564" w:rsidRPr="000A6F27" w:rsidRDefault="00330564" w:rsidP="00761C3B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6F27" w:rsidRDefault="000A6F27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34CB">
        <w:rPr>
          <w:rFonts w:ascii="Times New Roman" w:hAnsi="Times New Roman" w:cs="Times New Roman"/>
          <w:color w:val="000000"/>
          <w:sz w:val="28"/>
          <w:szCs w:val="28"/>
        </w:rPr>
        <w:t>Перечень программных мероприятий муниципальной программы</w:t>
      </w:r>
    </w:p>
    <w:p w:rsidR="002C1F37" w:rsidRDefault="00B4257D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257D">
        <w:rPr>
          <w:rFonts w:ascii="Times New Roman" w:hAnsi="Times New Roman" w:cs="Times New Roman"/>
          <w:color w:val="000000"/>
          <w:sz w:val="28"/>
          <w:szCs w:val="28"/>
        </w:rPr>
        <w:t xml:space="preserve">«Оформление невостребованных земельных долей </w:t>
      </w:r>
      <w:r w:rsidR="00D61BA7">
        <w:rPr>
          <w:rFonts w:ascii="Times New Roman" w:hAnsi="Times New Roman" w:cs="Times New Roman"/>
          <w:color w:val="000000"/>
          <w:sz w:val="28"/>
          <w:szCs w:val="28"/>
        </w:rPr>
        <w:t xml:space="preserve">Малоекатериновского </w:t>
      </w:r>
      <w:r w:rsidRPr="00B4257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Калининского муниципального ра</w:t>
      </w:r>
      <w:r w:rsidR="00D61BA7">
        <w:rPr>
          <w:rFonts w:ascii="Times New Roman" w:hAnsi="Times New Roman" w:cs="Times New Roman"/>
          <w:color w:val="000000"/>
          <w:sz w:val="28"/>
          <w:szCs w:val="28"/>
        </w:rPr>
        <w:t>йона Саратовской области на 2020-2022</w:t>
      </w:r>
      <w:r w:rsidRPr="00B4257D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:rsidR="002C1F37" w:rsidRPr="004034CB" w:rsidRDefault="002C1F37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92"/>
        <w:tblW w:w="10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7"/>
        <w:gridCol w:w="1559"/>
        <w:gridCol w:w="992"/>
        <w:gridCol w:w="1168"/>
        <w:gridCol w:w="1168"/>
      </w:tblGrid>
      <w:tr w:rsidR="00220E16" w:rsidRPr="000A6F27" w:rsidTr="00220E16"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220E16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E16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220E16" w:rsidRPr="000A6F27" w:rsidTr="00220E16">
        <w:tc>
          <w:tcPr>
            <w:tcW w:w="5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16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E16" w:rsidRPr="000A6F27" w:rsidTr="00220E16">
        <w:trPr>
          <w:trHeight w:val="53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220E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процедуры оформления земельных участков, выделенных в счет невостребованных земельных долей из земель с\х назначения, в муниципальную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Малоекатериновского </w:t>
            </w: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образования;</w:t>
            </w:r>
          </w:p>
          <w:p w:rsidR="00220E16" w:rsidRPr="00B51BF3" w:rsidRDefault="00220E16" w:rsidP="00220E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- Проведение на земельных участках, выделенных  в счет невостребованных земельных долей из земель сельскохозяйственного назначения,  межевания земельных участков, кадастровых работ и постановка их на кадастровый учет;</w:t>
            </w:r>
          </w:p>
          <w:p w:rsidR="00220E16" w:rsidRPr="00B51BF3" w:rsidRDefault="00220E16" w:rsidP="00220E16">
            <w:pPr>
              <w:pStyle w:val="a3"/>
              <w:spacing w:before="0" w:beforeAutospacing="0" w:after="0" w:afterAutospacing="0" w:line="240" w:lineRule="atLeast"/>
              <w:jc w:val="both"/>
              <w:rPr>
                <w:bCs/>
                <w:sz w:val="20"/>
                <w:szCs w:val="20"/>
              </w:rPr>
            </w:pPr>
            <w:r w:rsidRPr="008F67B7">
              <w:t>- Регистрация прав собственности на земельные участки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P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 w:rsidRPr="00220E16">
              <w:rPr>
                <w:bCs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P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 w:rsidRPr="00220E16">
              <w:rPr>
                <w:bCs/>
              </w:rPr>
              <w:t>20,0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P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 w:rsidRPr="00220E16">
              <w:rPr>
                <w:bCs/>
              </w:rPr>
              <w:t>20,0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P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 w:rsidRPr="00220E16">
              <w:rPr>
                <w:bCs/>
              </w:rPr>
              <w:t>69,0</w:t>
            </w:r>
          </w:p>
        </w:tc>
      </w:tr>
    </w:tbl>
    <w:p w:rsidR="000A6F27" w:rsidRPr="000A6F27" w:rsidRDefault="000A6F27" w:rsidP="00761C3B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A6F27" w:rsidRPr="000A6F27" w:rsidSect="00010DF8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2F3" w:rsidRDefault="00F562F3" w:rsidP="00FD7DA9">
      <w:pPr>
        <w:spacing w:after="0" w:line="240" w:lineRule="auto"/>
      </w:pPr>
      <w:r>
        <w:separator/>
      </w:r>
    </w:p>
  </w:endnote>
  <w:endnote w:type="continuationSeparator" w:id="1">
    <w:p w:rsidR="00F562F3" w:rsidRDefault="00F562F3" w:rsidP="00FD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3334"/>
    </w:sdtPr>
    <w:sdtContent>
      <w:p w:rsidR="00FD7DA9" w:rsidRDefault="00160CA8">
        <w:pPr>
          <w:pStyle w:val="aa"/>
          <w:jc w:val="center"/>
        </w:pPr>
        <w:fldSimple w:instr=" PAGE   \* MERGEFORMAT ">
          <w:r w:rsidR="00734BE1">
            <w:rPr>
              <w:noProof/>
            </w:rPr>
            <w:t>4</w:t>
          </w:r>
        </w:fldSimple>
      </w:p>
    </w:sdtContent>
  </w:sdt>
  <w:p w:rsidR="00FD7DA9" w:rsidRDefault="00FD7D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2F3" w:rsidRDefault="00F562F3" w:rsidP="00FD7DA9">
      <w:pPr>
        <w:spacing w:after="0" w:line="240" w:lineRule="auto"/>
      </w:pPr>
      <w:r>
        <w:separator/>
      </w:r>
    </w:p>
  </w:footnote>
  <w:footnote w:type="continuationSeparator" w:id="1">
    <w:p w:rsidR="00F562F3" w:rsidRDefault="00F562F3" w:rsidP="00FD7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1305F"/>
    <w:multiLevelType w:val="hybridMultilevel"/>
    <w:tmpl w:val="D2245AF0"/>
    <w:lvl w:ilvl="0" w:tplc="0ABAE8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FB2384"/>
    <w:multiLevelType w:val="hybridMultilevel"/>
    <w:tmpl w:val="6BBC9158"/>
    <w:lvl w:ilvl="0" w:tplc="0ABAE8A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A3C"/>
    <w:rsid w:val="000000FB"/>
    <w:rsid w:val="00010DF8"/>
    <w:rsid w:val="00042958"/>
    <w:rsid w:val="000504B9"/>
    <w:rsid w:val="000745D7"/>
    <w:rsid w:val="000930C9"/>
    <w:rsid w:val="000A20E4"/>
    <w:rsid w:val="000A6F27"/>
    <w:rsid w:val="000D44F0"/>
    <w:rsid w:val="000E40B0"/>
    <w:rsid w:val="000E547A"/>
    <w:rsid w:val="00135A7E"/>
    <w:rsid w:val="00160CA8"/>
    <w:rsid w:val="00194401"/>
    <w:rsid w:val="001A0A14"/>
    <w:rsid w:val="001C0CF7"/>
    <w:rsid w:val="001D2D13"/>
    <w:rsid w:val="00216F47"/>
    <w:rsid w:val="00220E16"/>
    <w:rsid w:val="00223108"/>
    <w:rsid w:val="00227DA1"/>
    <w:rsid w:val="00231B39"/>
    <w:rsid w:val="00276EEF"/>
    <w:rsid w:val="00281479"/>
    <w:rsid w:val="002C1F37"/>
    <w:rsid w:val="002E45AE"/>
    <w:rsid w:val="002E4E0C"/>
    <w:rsid w:val="00305A3C"/>
    <w:rsid w:val="00312FE6"/>
    <w:rsid w:val="00330564"/>
    <w:rsid w:val="003C7E22"/>
    <w:rsid w:val="003D75D2"/>
    <w:rsid w:val="004034CB"/>
    <w:rsid w:val="00441A3F"/>
    <w:rsid w:val="00467F02"/>
    <w:rsid w:val="00485649"/>
    <w:rsid w:val="00493976"/>
    <w:rsid w:val="004E08D1"/>
    <w:rsid w:val="004E57DB"/>
    <w:rsid w:val="004F0D22"/>
    <w:rsid w:val="005A2008"/>
    <w:rsid w:val="005C6540"/>
    <w:rsid w:val="005E2BF7"/>
    <w:rsid w:val="00624A5D"/>
    <w:rsid w:val="0064576C"/>
    <w:rsid w:val="00660B84"/>
    <w:rsid w:val="0066519E"/>
    <w:rsid w:val="006661B3"/>
    <w:rsid w:val="00667793"/>
    <w:rsid w:val="00674F03"/>
    <w:rsid w:val="006F4C99"/>
    <w:rsid w:val="006F6B98"/>
    <w:rsid w:val="00715326"/>
    <w:rsid w:val="00734BE1"/>
    <w:rsid w:val="00761C3B"/>
    <w:rsid w:val="00762DA6"/>
    <w:rsid w:val="00762F6D"/>
    <w:rsid w:val="007F759C"/>
    <w:rsid w:val="00815D97"/>
    <w:rsid w:val="00846E2F"/>
    <w:rsid w:val="00853061"/>
    <w:rsid w:val="0085681A"/>
    <w:rsid w:val="008577FC"/>
    <w:rsid w:val="00876FBE"/>
    <w:rsid w:val="008F67B7"/>
    <w:rsid w:val="00905964"/>
    <w:rsid w:val="00932A5B"/>
    <w:rsid w:val="00981C24"/>
    <w:rsid w:val="00995A32"/>
    <w:rsid w:val="009B4AEE"/>
    <w:rsid w:val="009E5E14"/>
    <w:rsid w:val="00A06162"/>
    <w:rsid w:val="00A24D79"/>
    <w:rsid w:val="00A31EF4"/>
    <w:rsid w:val="00A470D5"/>
    <w:rsid w:val="00A57503"/>
    <w:rsid w:val="00A80763"/>
    <w:rsid w:val="00A84795"/>
    <w:rsid w:val="00AC0FC9"/>
    <w:rsid w:val="00AC52E5"/>
    <w:rsid w:val="00AE14BD"/>
    <w:rsid w:val="00B226DA"/>
    <w:rsid w:val="00B251C1"/>
    <w:rsid w:val="00B4257D"/>
    <w:rsid w:val="00B51BF3"/>
    <w:rsid w:val="00B53134"/>
    <w:rsid w:val="00B9743E"/>
    <w:rsid w:val="00BA3283"/>
    <w:rsid w:val="00BC1DB8"/>
    <w:rsid w:val="00BE1B6F"/>
    <w:rsid w:val="00BE7352"/>
    <w:rsid w:val="00C11ABE"/>
    <w:rsid w:val="00C317C5"/>
    <w:rsid w:val="00C410BB"/>
    <w:rsid w:val="00C41B01"/>
    <w:rsid w:val="00C43D7D"/>
    <w:rsid w:val="00C56F36"/>
    <w:rsid w:val="00CC087E"/>
    <w:rsid w:val="00CC424F"/>
    <w:rsid w:val="00CD0DBD"/>
    <w:rsid w:val="00D170A7"/>
    <w:rsid w:val="00D34FA7"/>
    <w:rsid w:val="00D51FC6"/>
    <w:rsid w:val="00D61BA7"/>
    <w:rsid w:val="00DB08D6"/>
    <w:rsid w:val="00DC353A"/>
    <w:rsid w:val="00E323C8"/>
    <w:rsid w:val="00E33FC8"/>
    <w:rsid w:val="00E341A4"/>
    <w:rsid w:val="00E64A9B"/>
    <w:rsid w:val="00E76FFD"/>
    <w:rsid w:val="00EA1C29"/>
    <w:rsid w:val="00EC0030"/>
    <w:rsid w:val="00F00A70"/>
    <w:rsid w:val="00F03259"/>
    <w:rsid w:val="00F30675"/>
    <w:rsid w:val="00F34CCC"/>
    <w:rsid w:val="00F35936"/>
    <w:rsid w:val="00F562F3"/>
    <w:rsid w:val="00FC4744"/>
    <w:rsid w:val="00FD0653"/>
    <w:rsid w:val="00FD7DA9"/>
    <w:rsid w:val="00FF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link w:val="a9"/>
    <w:uiPriority w:val="99"/>
    <w:qFormat/>
    <w:rsid w:val="00B97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B974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665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6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D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D7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2020-03-02T11:17:00Z</dcterms:created>
  <dcterms:modified xsi:type="dcterms:W3CDTF">2020-04-17T06:34:00Z</dcterms:modified>
</cp:coreProperties>
</file>