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7C" w:rsidRPr="008F467C" w:rsidRDefault="008F467C" w:rsidP="008F4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467C" w:rsidRDefault="008F467C" w:rsidP="008F467C">
      <w:pPr>
        <w:jc w:val="center"/>
        <w:rPr>
          <w:b/>
          <w:sz w:val="28"/>
          <w:szCs w:val="28"/>
        </w:rPr>
      </w:pPr>
    </w:p>
    <w:p w:rsidR="008F467C" w:rsidRPr="008F467C" w:rsidRDefault="008F467C" w:rsidP="008F4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19 января 2023</w:t>
      </w:r>
      <w:r w:rsidRPr="008F467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57F4E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8F467C">
        <w:rPr>
          <w:rFonts w:ascii="Times New Roman" w:hAnsi="Times New Roman" w:cs="Times New Roman"/>
          <w:b/>
          <w:sz w:val="28"/>
          <w:szCs w:val="28"/>
        </w:rPr>
        <w:t>-п</w:t>
      </w:r>
    </w:p>
    <w:p w:rsidR="008F467C" w:rsidRPr="00DC7FBC" w:rsidRDefault="008F467C" w:rsidP="008F467C">
      <w:pPr>
        <w:rPr>
          <w:b/>
          <w:sz w:val="28"/>
          <w:szCs w:val="28"/>
        </w:rPr>
      </w:pPr>
    </w:p>
    <w:p w:rsidR="008F467C" w:rsidRPr="00552341" w:rsidRDefault="008F467C" w:rsidP="008F467C">
      <w:pPr>
        <w:pStyle w:val="FR4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63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перечня объектов, в отношении которых</w:t>
      </w:r>
      <w:r w:rsidR="00295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заключение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концессионного соглашения в 2023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8F467C" w:rsidRPr="009A2CE3" w:rsidRDefault="008F467C" w:rsidP="007B6F14">
      <w:pPr>
        <w:rPr>
          <w:rFonts w:ascii="Times New Roman" w:hAnsi="Times New Roman" w:cs="Times New Roman"/>
        </w:rPr>
      </w:pPr>
    </w:p>
    <w:p w:rsidR="009A2CE3" w:rsidRPr="008F467C" w:rsidRDefault="009A2CE3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7C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</w:t>
      </w:r>
      <w:r w:rsidR="008F467C" w:rsidRPr="008F467C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A12299" w:rsidRPr="008F46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</w:t>
      </w:r>
      <w:r w:rsidRPr="008F467C">
        <w:rPr>
          <w:rFonts w:ascii="Times New Roman" w:hAnsi="Times New Roman" w:cs="Times New Roman"/>
          <w:sz w:val="28"/>
          <w:szCs w:val="28"/>
        </w:rPr>
        <w:t xml:space="preserve"> С</w:t>
      </w:r>
      <w:r w:rsidR="00A12299" w:rsidRPr="008F467C">
        <w:rPr>
          <w:rFonts w:ascii="Times New Roman" w:hAnsi="Times New Roman" w:cs="Times New Roman"/>
          <w:sz w:val="28"/>
          <w:szCs w:val="28"/>
        </w:rPr>
        <w:t>аратовской</w:t>
      </w:r>
      <w:r w:rsidR="008F467C" w:rsidRPr="008F467C"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:rsidR="00756D4B" w:rsidRPr="008F467C" w:rsidRDefault="00756D4B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2CE3" w:rsidRPr="008F467C" w:rsidRDefault="008F467C" w:rsidP="007B6F1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2CE3" w:rsidRPr="008F467C">
        <w:rPr>
          <w:rFonts w:ascii="Times New Roman" w:hAnsi="Times New Roman" w:cs="Times New Roman"/>
          <w:b/>
          <w:sz w:val="28"/>
          <w:szCs w:val="28"/>
        </w:rPr>
        <w:t>:</w:t>
      </w:r>
    </w:p>
    <w:p w:rsidR="009A2CE3" w:rsidRPr="008F467C" w:rsidRDefault="009A2CE3" w:rsidP="007B6F1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F467E" w:rsidRPr="008F467C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Утвердит</w:t>
      </w:r>
      <w:r w:rsidR="008F467C" w:rsidRPr="008F467C">
        <w:rPr>
          <w:sz w:val="28"/>
          <w:szCs w:val="28"/>
        </w:rPr>
        <w:t>ь  перечень объектов Малоекатериновского</w:t>
      </w:r>
      <w:r w:rsidR="00A12299" w:rsidRPr="008F467C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8F467C">
        <w:rPr>
          <w:sz w:val="28"/>
          <w:szCs w:val="28"/>
        </w:rPr>
        <w:t xml:space="preserve"> в отношении которых планируется заключение концессионного соглашения</w:t>
      </w:r>
      <w:r w:rsidR="00E91E07" w:rsidRPr="008F467C">
        <w:rPr>
          <w:sz w:val="28"/>
          <w:szCs w:val="28"/>
        </w:rPr>
        <w:t xml:space="preserve"> в </w:t>
      </w:r>
      <w:r w:rsidR="00BA19EB" w:rsidRPr="008F467C">
        <w:rPr>
          <w:sz w:val="28"/>
          <w:szCs w:val="28"/>
        </w:rPr>
        <w:t>202</w:t>
      </w:r>
      <w:r w:rsidR="008F467C" w:rsidRPr="008F467C">
        <w:rPr>
          <w:sz w:val="28"/>
          <w:szCs w:val="28"/>
        </w:rPr>
        <w:t>3</w:t>
      </w:r>
      <w:r w:rsidR="00E91E07" w:rsidRPr="008F467C">
        <w:rPr>
          <w:sz w:val="28"/>
          <w:szCs w:val="28"/>
        </w:rPr>
        <w:t xml:space="preserve"> году</w:t>
      </w:r>
      <w:r w:rsidR="00D074BF">
        <w:rPr>
          <w:sz w:val="28"/>
          <w:szCs w:val="28"/>
        </w:rPr>
        <w:t xml:space="preserve"> </w:t>
      </w:r>
      <w:r w:rsidR="00E60BEC">
        <w:rPr>
          <w:sz w:val="28"/>
          <w:szCs w:val="28"/>
        </w:rPr>
        <w:t>согласно приложения</w:t>
      </w:r>
      <w:r w:rsidRPr="008F467C">
        <w:rPr>
          <w:sz w:val="28"/>
          <w:szCs w:val="28"/>
        </w:rPr>
        <w:t>.</w:t>
      </w:r>
    </w:p>
    <w:p w:rsidR="009A2CE3" w:rsidRPr="008F467C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Установить, что перечень:</w:t>
      </w:r>
    </w:p>
    <w:p w:rsidR="009A2CE3" w:rsidRPr="008F467C" w:rsidRDefault="009A2CE3" w:rsidP="007B6F14">
      <w:pPr>
        <w:pStyle w:val="ae"/>
        <w:spacing w:before="0" w:after="0"/>
        <w:ind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EF467E" w:rsidRPr="00C45E71" w:rsidRDefault="009A2CE3" w:rsidP="00C45E71">
      <w:pPr>
        <w:pStyle w:val="ae"/>
        <w:spacing w:before="0" w:after="0"/>
        <w:ind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2.2. может быть уточнен после проведения технической инвентаризации и государственной регистрации права муниципальной собстве</w:t>
      </w:r>
      <w:r w:rsidR="00C45E71">
        <w:rPr>
          <w:sz w:val="28"/>
          <w:szCs w:val="28"/>
        </w:rPr>
        <w:t>нности на муниципальные объекты.</w:t>
      </w:r>
    </w:p>
    <w:p w:rsidR="009A2CE3" w:rsidRPr="00C45E71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67C">
        <w:rPr>
          <w:rFonts w:ascii="Times New Roman" w:hAnsi="Times New Roman" w:cs="Times New Roman"/>
          <w:sz w:val="28"/>
          <w:szCs w:val="28"/>
        </w:rPr>
        <w:t>Настоящее пост</w:t>
      </w:r>
      <w:r w:rsidR="008F467C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Pr="008F467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F467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F467C">
        <w:rPr>
          <w:rFonts w:ascii="Times New Roman" w:hAnsi="Times New Roman" w:cs="Times New Roman"/>
          <w:sz w:val="28"/>
          <w:szCs w:val="28"/>
        </w:rPr>
        <w:t>.</w:t>
      </w:r>
    </w:p>
    <w:p w:rsidR="009A2CE3" w:rsidRPr="008F467C" w:rsidRDefault="008F467C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</w:t>
      </w:r>
      <w:r w:rsidR="009A2CE3" w:rsidRPr="008F467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9A2CE3" w:rsidRPr="008F467C" w:rsidRDefault="009A2CE3" w:rsidP="007B6F1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5E71" w:rsidRDefault="00C45E71" w:rsidP="00A122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45E71" w:rsidRDefault="00C45E71" w:rsidP="00A122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EF467E" w:rsidRPr="008F467C" w:rsidRDefault="00EF467E" w:rsidP="00A122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12299" w:rsidRPr="008F467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955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F467C" w:rsidRPr="008F467C">
        <w:rPr>
          <w:rFonts w:ascii="Times New Roman" w:hAnsi="Times New Roman" w:cs="Times New Roman"/>
          <w:b/>
          <w:sz w:val="28"/>
          <w:szCs w:val="28"/>
        </w:rPr>
        <w:t>И.Ш.Тимербулатов</w:t>
      </w:r>
    </w:p>
    <w:p w:rsidR="009F6051" w:rsidRPr="008F467C" w:rsidRDefault="009F6051" w:rsidP="008F467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  <w:sectPr w:rsidR="009F6051" w:rsidRPr="008F467C">
          <w:footerReference w:type="default" r:id="rId7"/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5594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10349"/>
        <w:gridCol w:w="5245"/>
      </w:tblGrid>
      <w:tr w:rsidR="005E23B2" w:rsidRPr="002F6411" w:rsidTr="00F53A84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Pr="002F6411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E23B2" w:rsidRPr="002F6411" w:rsidRDefault="008F467C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к п</w:t>
            </w:r>
            <w:r w:rsidR="005E23B2" w:rsidRPr="002F6411">
              <w:rPr>
                <w:rFonts w:ascii="Times New Roman" w:hAnsi="Times New Roman" w:cs="Times New Roman"/>
              </w:rPr>
              <w:t xml:space="preserve">остановлению </w:t>
            </w:r>
            <w:r w:rsidR="00A12299" w:rsidRPr="002F6411">
              <w:rPr>
                <w:rFonts w:ascii="Times New Roman" w:hAnsi="Times New Roman" w:cs="Times New Roman"/>
              </w:rPr>
              <w:t>а</w:t>
            </w:r>
            <w:r w:rsidR="005E23B2" w:rsidRPr="002F6411"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8F467C" w:rsidRPr="002F6411" w:rsidRDefault="008F467C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Малоекатериновского МО</w:t>
            </w:r>
          </w:p>
          <w:p w:rsidR="005E23B2" w:rsidRPr="002F6411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 xml:space="preserve">от </w:t>
            </w:r>
            <w:r w:rsidR="008F467C" w:rsidRPr="002F6411">
              <w:rPr>
                <w:rFonts w:ascii="Times New Roman" w:hAnsi="Times New Roman" w:cs="Times New Roman"/>
              </w:rPr>
              <w:t>19</w:t>
            </w:r>
            <w:r w:rsidR="00FF5D94" w:rsidRPr="002F6411">
              <w:rPr>
                <w:rFonts w:ascii="Times New Roman" w:hAnsi="Times New Roman" w:cs="Times New Roman"/>
              </w:rPr>
              <w:t>.</w:t>
            </w:r>
            <w:r w:rsidR="007B6F14" w:rsidRPr="002F6411">
              <w:rPr>
                <w:rFonts w:ascii="Times New Roman" w:hAnsi="Times New Roman" w:cs="Times New Roman"/>
              </w:rPr>
              <w:t>0</w:t>
            </w:r>
            <w:r w:rsidR="00345B98" w:rsidRPr="002F6411">
              <w:rPr>
                <w:rFonts w:ascii="Times New Roman" w:hAnsi="Times New Roman" w:cs="Times New Roman"/>
              </w:rPr>
              <w:t>1</w:t>
            </w:r>
            <w:r w:rsidR="00FF5D94" w:rsidRPr="002F6411">
              <w:rPr>
                <w:rFonts w:ascii="Times New Roman" w:hAnsi="Times New Roman" w:cs="Times New Roman"/>
              </w:rPr>
              <w:t>.</w:t>
            </w:r>
            <w:r w:rsidR="00001581" w:rsidRPr="002F6411">
              <w:rPr>
                <w:rFonts w:ascii="Times New Roman" w:hAnsi="Times New Roman" w:cs="Times New Roman"/>
              </w:rPr>
              <w:t>20</w:t>
            </w:r>
            <w:r w:rsidR="007B6F14" w:rsidRPr="002F6411">
              <w:rPr>
                <w:rFonts w:ascii="Times New Roman" w:hAnsi="Times New Roman" w:cs="Times New Roman"/>
              </w:rPr>
              <w:t>2</w:t>
            </w:r>
            <w:r w:rsidR="008F467C" w:rsidRPr="002F6411">
              <w:rPr>
                <w:rFonts w:ascii="Times New Roman" w:hAnsi="Times New Roman" w:cs="Times New Roman"/>
              </w:rPr>
              <w:t>3</w:t>
            </w:r>
            <w:r w:rsidR="00001581" w:rsidRPr="002F6411">
              <w:rPr>
                <w:rFonts w:ascii="Times New Roman" w:hAnsi="Times New Roman" w:cs="Times New Roman"/>
              </w:rPr>
              <w:t xml:space="preserve"> г.</w:t>
            </w:r>
            <w:r w:rsidRPr="002F6411">
              <w:rPr>
                <w:rFonts w:ascii="Times New Roman" w:hAnsi="Times New Roman" w:cs="Times New Roman"/>
              </w:rPr>
              <w:t xml:space="preserve"> №</w:t>
            </w:r>
            <w:r w:rsidR="00D57F4E">
              <w:rPr>
                <w:rFonts w:ascii="Times New Roman" w:hAnsi="Times New Roman" w:cs="Times New Roman"/>
              </w:rPr>
              <w:t xml:space="preserve"> 13-п</w:t>
            </w:r>
          </w:p>
          <w:p w:rsidR="005E23B2" w:rsidRPr="002F6411" w:rsidRDefault="005E23B2" w:rsidP="00F53A84">
            <w:pPr>
              <w:jc w:val="both"/>
            </w:pPr>
          </w:p>
        </w:tc>
      </w:tr>
    </w:tbl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>Перечень</w:t>
      </w:r>
    </w:p>
    <w:p w:rsidR="005E23B2" w:rsidRPr="002F6411" w:rsidRDefault="009A2CE3" w:rsidP="002F6411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 xml:space="preserve">объектов, в отношении которых планируется заключить концессионное соглашение </w:t>
      </w:r>
      <w:r w:rsidR="002F6411">
        <w:rPr>
          <w:rFonts w:ascii="Times New Roman" w:hAnsi="Times New Roman"/>
          <w:b/>
          <w:sz w:val="28"/>
          <w:szCs w:val="28"/>
        </w:rPr>
        <w:t>в 2023 году</w:t>
      </w:r>
    </w:p>
    <w:p w:rsidR="00424BD4" w:rsidRDefault="00424BD4" w:rsidP="001B5F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2"/>
        <w:gridCol w:w="3685"/>
        <w:gridCol w:w="2694"/>
        <w:gridCol w:w="3048"/>
        <w:gridCol w:w="2415"/>
      </w:tblGrid>
      <w:tr w:rsidR="001B5FD2" w:rsidRPr="002F6411" w:rsidTr="009F1DDE">
        <w:tc>
          <w:tcPr>
            <w:tcW w:w="567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3685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Адрес (местоположение имущества)</w:t>
            </w:r>
          </w:p>
        </w:tc>
        <w:tc>
          <w:tcPr>
            <w:tcW w:w="2694" w:type="dxa"/>
            <w:shd w:val="clear" w:color="auto" w:fill="auto"/>
          </w:tcPr>
          <w:p w:rsidR="001B5FD2" w:rsidRPr="002F6411" w:rsidRDefault="003405AC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  <w:bCs/>
              </w:rPr>
              <w:t>Характер строительства (строительство, реконструкция)</w:t>
            </w:r>
          </w:p>
        </w:tc>
        <w:tc>
          <w:tcPr>
            <w:tcW w:w="3048" w:type="dxa"/>
            <w:shd w:val="clear" w:color="auto" w:fill="auto"/>
          </w:tcPr>
          <w:p w:rsidR="001B5FD2" w:rsidRPr="002F6411" w:rsidRDefault="003405AC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  <w:bCs/>
              </w:rPr>
              <w:t>Виды деятельности с использованием объекта</w:t>
            </w:r>
          </w:p>
        </w:tc>
        <w:tc>
          <w:tcPr>
            <w:tcW w:w="2415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B6F14" w:rsidRPr="002F6411" w:rsidTr="009F1DDE">
        <w:tc>
          <w:tcPr>
            <w:tcW w:w="567" w:type="dxa"/>
            <w:shd w:val="clear" w:color="auto" w:fill="auto"/>
          </w:tcPr>
          <w:p w:rsidR="007B6F14" w:rsidRPr="002F6411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B6F14" w:rsidRPr="002F6411" w:rsidRDefault="00A5410C" w:rsidP="0065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Pr="002F6411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7B6F14" w:rsidRPr="002F6411" w:rsidRDefault="00BE344D" w:rsidP="00A5410C">
            <w:pPr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с. Большая Ольшанка, ул. Подъездная,</w:t>
            </w:r>
            <w:r w:rsidR="00A5410C"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д.</w:t>
            </w: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B6F14" w:rsidRPr="002F6411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7B6F14" w:rsidRPr="002F6411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7B6F14" w:rsidRPr="002F6411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2F6411" w:rsidTr="009F1DDE">
        <w:tc>
          <w:tcPr>
            <w:tcW w:w="567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Pr="002F6411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A5410C" w:rsidRPr="002F6411" w:rsidRDefault="00BE344D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с. Федоровка, ул. Центральная</w:t>
            </w:r>
            <w:r w:rsidR="00A5410C"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</w:t>
            </w:r>
            <w:r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  <w:r w:rsidR="00A5410C" w:rsidRPr="002F641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2F6411" w:rsidTr="009F1DDE">
        <w:tc>
          <w:tcPr>
            <w:tcW w:w="567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F6411" w:rsidRPr="002F6411" w:rsidRDefault="002F6411" w:rsidP="002F6411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  <w:b/>
              </w:rPr>
              <w:t>Скважина</w:t>
            </w:r>
          </w:p>
        </w:tc>
        <w:tc>
          <w:tcPr>
            <w:tcW w:w="3685" w:type="dxa"/>
            <w:shd w:val="clear" w:color="auto" w:fill="auto"/>
          </w:tcPr>
          <w:p w:rsidR="002F6411" w:rsidRPr="002F6411" w:rsidRDefault="002F6411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 ул. Пролетарская, 86 а</w:t>
            </w:r>
          </w:p>
        </w:tc>
        <w:tc>
          <w:tcPr>
            <w:tcW w:w="2694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2F6411" w:rsidTr="009F1DDE">
        <w:tc>
          <w:tcPr>
            <w:tcW w:w="567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5410C" w:rsidRPr="002F6411" w:rsidRDefault="002F6411" w:rsidP="002F6411">
            <w:pPr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Водонапорная башня</w:t>
            </w:r>
          </w:p>
        </w:tc>
        <w:tc>
          <w:tcPr>
            <w:tcW w:w="3685" w:type="dxa"/>
            <w:shd w:val="clear" w:color="auto" w:fill="auto"/>
          </w:tcPr>
          <w:p w:rsidR="002F6411" w:rsidRPr="002F6411" w:rsidRDefault="002F6411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 ул. Пролетарская, 86 а</w:t>
            </w:r>
          </w:p>
        </w:tc>
        <w:tc>
          <w:tcPr>
            <w:tcW w:w="2694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411" w:rsidRPr="002F6411" w:rsidTr="009F1DDE">
        <w:tc>
          <w:tcPr>
            <w:tcW w:w="567" w:type="dxa"/>
            <w:shd w:val="clear" w:color="auto" w:fill="auto"/>
          </w:tcPr>
          <w:p w:rsidR="002F6411" w:rsidRPr="002F6411" w:rsidRDefault="002F6411" w:rsidP="006545E9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F6411" w:rsidRPr="002F6411" w:rsidRDefault="002F6411" w:rsidP="002F6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Водопроводные сети</w:t>
            </w:r>
          </w:p>
          <w:p w:rsidR="002F6411" w:rsidRPr="002F6411" w:rsidRDefault="002F6411" w:rsidP="002F6411">
            <w:pPr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</w:tc>
        <w:tc>
          <w:tcPr>
            <w:tcW w:w="3685" w:type="dxa"/>
            <w:shd w:val="clear" w:color="auto" w:fill="auto"/>
          </w:tcPr>
          <w:p w:rsidR="002F6411" w:rsidRPr="002F6411" w:rsidRDefault="002F6411" w:rsidP="00A5410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</w:t>
            </w:r>
          </w:p>
        </w:tc>
        <w:tc>
          <w:tcPr>
            <w:tcW w:w="2694" w:type="dxa"/>
            <w:shd w:val="clear" w:color="auto" w:fill="auto"/>
          </w:tcPr>
          <w:p w:rsidR="002F6411" w:rsidRPr="002F6411" w:rsidRDefault="002F6411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2F6411" w:rsidRPr="002F6411" w:rsidRDefault="002F6411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2F6411" w:rsidRPr="002F6411" w:rsidRDefault="002F6411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FD2" w:rsidRPr="005E23B2" w:rsidRDefault="001B5FD2" w:rsidP="005E23B2">
      <w:pPr>
        <w:rPr>
          <w:rFonts w:ascii="Times New Roman" w:hAnsi="Times New Roman" w:cs="Times New Roman"/>
          <w:sz w:val="28"/>
          <w:szCs w:val="28"/>
        </w:rPr>
        <w:sectPr w:rsidR="001B5FD2" w:rsidRPr="005E23B2" w:rsidSect="00E60BEC">
          <w:pgSz w:w="16838" w:h="11906" w:orient="landscape"/>
          <w:pgMar w:top="425" w:right="709" w:bottom="851" w:left="1276" w:header="720" w:footer="720" w:gutter="0"/>
          <w:cols w:space="720"/>
        </w:sectPr>
      </w:pPr>
      <w:bookmarkStart w:id="0" w:name="_GoBack"/>
      <w:bookmarkEnd w:id="0"/>
    </w:p>
    <w:p w:rsidR="00EE1A58" w:rsidRPr="00E41EF0" w:rsidRDefault="00EE1A58" w:rsidP="0029553A">
      <w:pPr>
        <w:rPr>
          <w:rFonts w:ascii="Times New Roman" w:hAnsi="Times New Roman" w:cs="Times New Roman"/>
          <w:sz w:val="28"/>
          <w:szCs w:val="28"/>
        </w:rPr>
      </w:pPr>
    </w:p>
    <w:sectPr w:rsidR="00EE1A58" w:rsidRPr="00E41EF0" w:rsidSect="0051782C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E4D" w:rsidRDefault="00562E4D">
      <w:r>
        <w:separator/>
      </w:r>
    </w:p>
  </w:endnote>
  <w:endnote w:type="continuationSeparator" w:id="1">
    <w:p w:rsidR="00562E4D" w:rsidRDefault="0056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609251"/>
      <w:docPartObj>
        <w:docPartGallery w:val="Page Numbers (Bottom of Page)"/>
        <w:docPartUnique/>
      </w:docPartObj>
    </w:sdtPr>
    <w:sdtContent>
      <w:p w:rsidR="00E60BEC" w:rsidRDefault="00E81CAA">
        <w:pPr>
          <w:pStyle w:val="af7"/>
          <w:jc w:val="center"/>
        </w:pPr>
        <w:r>
          <w:fldChar w:fldCharType="begin"/>
        </w:r>
        <w:r w:rsidR="009A203A">
          <w:instrText xml:space="preserve"> PAGE   \* MERGEFORMAT </w:instrText>
        </w:r>
        <w:r>
          <w:fldChar w:fldCharType="separate"/>
        </w:r>
        <w:r w:rsidR="00D074BF">
          <w:rPr>
            <w:noProof/>
          </w:rPr>
          <w:t>1</w:t>
        </w:r>
        <w:r>
          <w:rPr>
            <w:noProof/>
          </w:rPr>
          <w:fldChar w:fldCharType="end"/>
        </w:r>
      </w:p>
      <w:p w:rsidR="00E60BEC" w:rsidRDefault="00E81CAA">
        <w:pPr>
          <w:pStyle w:val="af7"/>
          <w:jc w:val="center"/>
        </w:pPr>
      </w:p>
    </w:sdtContent>
  </w:sdt>
  <w:p w:rsidR="00E60BEC" w:rsidRDefault="00E60BE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E4D" w:rsidRDefault="00562E4D">
      <w:r>
        <w:rPr>
          <w:color w:val="000000"/>
        </w:rPr>
        <w:separator/>
      </w:r>
    </w:p>
  </w:footnote>
  <w:footnote w:type="continuationSeparator" w:id="1">
    <w:p w:rsidR="00562E4D" w:rsidRDefault="00562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04E70"/>
    <w:multiLevelType w:val="multilevel"/>
    <w:tmpl w:val="DBD88B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6014A4A"/>
    <w:multiLevelType w:val="multilevel"/>
    <w:tmpl w:val="7A3CF63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1233EA"/>
    <w:multiLevelType w:val="multilevel"/>
    <w:tmpl w:val="91109D0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09F339C"/>
    <w:multiLevelType w:val="multilevel"/>
    <w:tmpl w:val="39B435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608628C"/>
    <w:multiLevelType w:val="multilevel"/>
    <w:tmpl w:val="E63643D0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7">
    <w:nsid w:val="4ABF3D52"/>
    <w:multiLevelType w:val="multilevel"/>
    <w:tmpl w:val="6DB42F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2A66D8"/>
    <w:multiLevelType w:val="multilevel"/>
    <w:tmpl w:val="9124A5A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096685B"/>
    <w:multiLevelType w:val="hybridMultilevel"/>
    <w:tmpl w:val="50B6E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478DA"/>
    <w:multiLevelType w:val="multilevel"/>
    <w:tmpl w:val="310C0F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051"/>
    <w:rsid w:val="00001581"/>
    <w:rsid w:val="00092E8A"/>
    <w:rsid w:val="00093062"/>
    <w:rsid w:val="000B2EDE"/>
    <w:rsid w:val="000E7E78"/>
    <w:rsid w:val="001245CD"/>
    <w:rsid w:val="00155470"/>
    <w:rsid w:val="0016432F"/>
    <w:rsid w:val="001944A3"/>
    <w:rsid w:val="001A5C87"/>
    <w:rsid w:val="001B5FD2"/>
    <w:rsid w:val="001B7814"/>
    <w:rsid w:val="001E2A72"/>
    <w:rsid w:val="002316C2"/>
    <w:rsid w:val="0029553A"/>
    <w:rsid w:val="002F6411"/>
    <w:rsid w:val="00307D01"/>
    <w:rsid w:val="00336601"/>
    <w:rsid w:val="00337596"/>
    <w:rsid w:val="003405AC"/>
    <w:rsid w:val="00345B98"/>
    <w:rsid w:val="00367806"/>
    <w:rsid w:val="00372567"/>
    <w:rsid w:val="003A5499"/>
    <w:rsid w:val="00424BD4"/>
    <w:rsid w:val="00427F0D"/>
    <w:rsid w:val="004338D9"/>
    <w:rsid w:val="00512D43"/>
    <w:rsid w:val="0051782C"/>
    <w:rsid w:val="005251C6"/>
    <w:rsid w:val="00562E4D"/>
    <w:rsid w:val="005D756E"/>
    <w:rsid w:val="005E23B2"/>
    <w:rsid w:val="00652CAC"/>
    <w:rsid w:val="00696988"/>
    <w:rsid w:val="006A2FE2"/>
    <w:rsid w:val="006A3A7A"/>
    <w:rsid w:val="00756D4B"/>
    <w:rsid w:val="00780C75"/>
    <w:rsid w:val="007A1693"/>
    <w:rsid w:val="007A5719"/>
    <w:rsid w:val="007B6F14"/>
    <w:rsid w:val="00831846"/>
    <w:rsid w:val="00861C40"/>
    <w:rsid w:val="008F467C"/>
    <w:rsid w:val="0092483E"/>
    <w:rsid w:val="009A203A"/>
    <w:rsid w:val="009A2CE3"/>
    <w:rsid w:val="009B0F40"/>
    <w:rsid w:val="009F1DDE"/>
    <w:rsid w:val="009F6051"/>
    <w:rsid w:val="00A06265"/>
    <w:rsid w:val="00A12299"/>
    <w:rsid w:val="00A5410C"/>
    <w:rsid w:val="00A82CBF"/>
    <w:rsid w:val="00AA5D8F"/>
    <w:rsid w:val="00AA615C"/>
    <w:rsid w:val="00AD397B"/>
    <w:rsid w:val="00B434D5"/>
    <w:rsid w:val="00BA19EB"/>
    <w:rsid w:val="00BE344D"/>
    <w:rsid w:val="00BE34A4"/>
    <w:rsid w:val="00BF3036"/>
    <w:rsid w:val="00C45E71"/>
    <w:rsid w:val="00C732A7"/>
    <w:rsid w:val="00CB37EE"/>
    <w:rsid w:val="00D074BF"/>
    <w:rsid w:val="00D1138F"/>
    <w:rsid w:val="00D15097"/>
    <w:rsid w:val="00D57F4E"/>
    <w:rsid w:val="00D83883"/>
    <w:rsid w:val="00D96C7A"/>
    <w:rsid w:val="00E41EF0"/>
    <w:rsid w:val="00E60BEC"/>
    <w:rsid w:val="00E81CAA"/>
    <w:rsid w:val="00E8422A"/>
    <w:rsid w:val="00E91E07"/>
    <w:rsid w:val="00EE1A58"/>
    <w:rsid w:val="00EF467E"/>
    <w:rsid w:val="00F2478F"/>
    <w:rsid w:val="00F53A84"/>
    <w:rsid w:val="00F81FC4"/>
    <w:rsid w:val="00FF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  <w:style w:type="paragraph" w:customStyle="1" w:styleId="FR4">
    <w:name w:val="FR4"/>
    <w:rsid w:val="008F467C"/>
    <w:pPr>
      <w:widowControl w:val="0"/>
      <w:suppressAutoHyphens/>
      <w:spacing w:before="20"/>
      <w:ind w:left="7160"/>
      <w:jc w:val="both"/>
    </w:pPr>
    <w:rPr>
      <w:rFonts w:eastAsia="Arial" w:cs="Arial"/>
      <w:b/>
      <w:bCs/>
      <w:sz w:val="22"/>
      <w:szCs w:val="22"/>
      <w:lang w:eastAsia="ar-SA"/>
    </w:rPr>
  </w:style>
  <w:style w:type="paragraph" w:styleId="af5">
    <w:name w:val="header"/>
    <w:basedOn w:val="a"/>
    <w:link w:val="af6"/>
    <w:uiPriority w:val="99"/>
    <w:semiHidden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60BEC"/>
    <w:rPr>
      <w:kern w:val="3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E60BEC"/>
    <w:rPr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  <w:style w:type="paragraph" w:customStyle="1" w:styleId="FR4">
    <w:name w:val="FR4"/>
    <w:rsid w:val="008F467C"/>
    <w:pPr>
      <w:widowControl w:val="0"/>
      <w:suppressAutoHyphens/>
      <w:spacing w:before="20"/>
      <w:ind w:left="7160"/>
      <w:jc w:val="both"/>
    </w:pPr>
    <w:rPr>
      <w:rFonts w:eastAsia="Arial" w:cs="Arial"/>
      <w:b/>
      <w:bCs/>
      <w:sz w:val="22"/>
      <w:szCs w:val="22"/>
      <w:lang w:eastAsia="ar-SA"/>
    </w:rPr>
  </w:style>
  <w:style w:type="paragraph" w:styleId="af5">
    <w:name w:val="header"/>
    <w:basedOn w:val="a"/>
    <w:link w:val="af6"/>
    <w:uiPriority w:val="99"/>
    <w:semiHidden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60BEC"/>
    <w:rPr>
      <w:kern w:val="3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E60BEC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user</cp:lastModifiedBy>
  <cp:revision>6</cp:revision>
  <cp:lastPrinted>2021-04-01T05:48:00Z</cp:lastPrinted>
  <dcterms:created xsi:type="dcterms:W3CDTF">2023-01-19T10:10:00Z</dcterms:created>
  <dcterms:modified xsi:type="dcterms:W3CDTF">2023-01-19T10:36:00Z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