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797" w:rsidRPr="00161E0C" w:rsidRDefault="009F0797" w:rsidP="00161E0C">
      <w:pPr>
        <w:spacing w:before="100" w:beforeAutospacing="1" w:after="100" w:afterAutospacing="1" w:line="37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61E0C">
        <w:rPr>
          <w:rFonts w:ascii="Times New Roman" w:eastAsia="Times New Roman" w:hAnsi="Times New Roman" w:cs="Times New Roman"/>
          <w:b/>
          <w:sz w:val="32"/>
          <w:szCs w:val="32"/>
        </w:rPr>
        <w:t>Управление земельно-имущественных отношений администр</w:t>
      </w:r>
      <w:r w:rsidR="00161E0C">
        <w:rPr>
          <w:rFonts w:ascii="Times New Roman" w:eastAsia="Times New Roman" w:hAnsi="Times New Roman" w:cs="Times New Roman"/>
          <w:b/>
          <w:sz w:val="32"/>
          <w:szCs w:val="32"/>
        </w:rPr>
        <w:t xml:space="preserve">ации </w:t>
      </w:r>
      <w:proofErr w:type="gramStart"/>
      <w:r w:rsidR="00161E0C">
        <w:rPr>
          <w:rFonts w:ascii="Times New Roman" w:eastAsia="Times New Roman" w:hAnsi="Times New Roman" w:cs="Times New Roman"/>
          <w:b/>
          <w:sz w:val="32"/>
          <w:szCs w:val="32"/>
        </w:rPr>
        <w:t>Калининского</w:t>
      </w:r>
      <w:proofErr w:type="gramEnd"/>
      <w:r w:rsidR="00161E0C">
        <w:rPr>
          <w:rFonts w:ascii="Times New Roman" w:eastAsia="Times New Roman" w:hAnsi="Times New Roman" w:cs="Times New Roman"/>
          <w:b/>
          <w:sz w:val="32"/>
          <w:szCs w:val="32"/>
        </w:rPr>
        <w:t xml:space="preserve"> МР информирует</w:t>
      </w:r>
    </w:p>
    <w:p w:rsidR="009F0797" w:rsidRPr="00161E0C" w:rsidRDefault="009F0797" w:rsidP="00161E0C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61E0C">
        <w:rPr>
          <w:rFonts w:ascii="Times New Roman" w:eastAsia="Times New Roman" w:hAnsi="Times New Roman" w:cs="Times New Roman"/>
          <w:sz w:val="32"/>
          <w:szCs w:val="32"/>
        </w:rPr>
        <w:t>В Федеральный закон «Об оборо</w:t>
      </w:r>
      <w:r w:rsidR="004513F9" w:rsidRPr="00161E0C">
        <w:rPr>
          <w:rFonts w:ascii="Times New Roman" w:eastAsia="Times New Roman" w:hAnsi="Times New Roman" w:cs="Times New Roman"/>
          <w:sz w:val="32"/>
          <w:szCs w:val="32"/>
        </w:rPr>
        <w:t>те земель сельскохозяйственного</w:t>
      </w:r>
      <w:r w:rsidR="00161E0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61E0C">
        <w:rPr>
          <w:rFonts w:ascii="Times New Roman" w:eastAsia="Times New Roman" w:hAnsi="Times New Roman" w:cs="Times New Roman"/>
          <w:sz w:val="32"/>
          <w:szCs w:val="32"/>
        </w:rPr>
        <w:t>назначения» внесены изменения, напр</w:t>
      </w:r>
      <w:r w:rsidR="004513F9" w:rsidRPr="00161E0C">
        <w:rPr>
          <w:rFonts w:ascii="Times New Roman" w:eastAsia="Times New Roman" w:hAnsi="Times New Roman" w:cs="Times New Roman"/>
          <w:sz w:val="32"/>
          <w:szCs w:val="32"/>
        </w:rPr>
        <w:t>авленные на вовлечение в оборот</w:t>
      </w:r>
      <w:r w:rsidR="00161E0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61E0C">
        <w:rPr>
          <w:rFonts w:ascii="Times New Roman" w:eastAsia="Times New Roman" w:hAnsi="Times New Roman" w:cs="Times New Roman"/>
          <w:sz w:val="32"/>
          <w:szCs w:val="32"/>
        </w:rPr>
        <w:t>невостребованных земельных долей.</w:t>
      </w:r>
    </w:p>
    <w:p w:rsidR="009F0797" w:rsidRPr="00161E0C" w:rsidRDefault="00BC3C13" w:rsidP="006629FB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61E0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513F9" w:rsidRPr="00161E0C"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 w:rsidR="006629FB" w:rsidRPr="00161E0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F0797" w:rsidRPr="00161E0C">
        <w:rPr>
          <w:rFonts w:ascii="Times New Roman" w:eastAsia="Times New Roman" w:hAnsi="Times New Roman" w:cs="Times New Roman"/>
          <w:sz w:val="32"/>
          <w:szCs w:val="32"/>
        </w:rPr>
        <w:t>С 2023 года изменены критерии отнесения земельной доли к невостребованной земельной доле, а с 2025 года изменится порядок прекращения права частной собственности на невостребованные земельные доли.</w:t>
      </w:r>
    </w:p>
    <w:p w:rsidR="00BC3C13" w:rsidRPr="00161E0C" w:rsidRDefault="00BC3C13" w:rsidP="006629FB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61E0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513F9" w:rsidRPr="00161E0C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Pr="00161E0C">
        <w:rPr>
          <w:rFonts w:ascii="Times New Roman" w:hAnsi="Times New Roman" w:cs="Times New Roman"/>
          <w:color w:val="000000"/>
          <w:sz w:val="32"/>
          <w:szCs w:val="32"/>
        </w:rPr>
        <w:t xml:space="preserve"> Прежде всего хотим напомнить, что невостребованной может быть признана земельная доля, не зарегистрированная в Едином государственном реестре недвижимости (Далее – ЕГРН) и: </w:t>
      </w:r>
      <w:proofErr w:type="gramStart"/>
      <w:r w:rsidRPr="00161E0C">
        <w:rPr>
          <w:rFonts w:ascii="Times New Roman" w:hAnsi="Times New Roman" w:cs="Times New Roman"/>
          <w:color w:val="000000"/>
          <w:sz w:val="32"/>
          <w:szCs w:val="32"/>
        </w:rPr>
        <w:t>-п</w:t>
      </w:r>
      <w:proofErr w:type="gramEnd"/>
      <w:r w:rsidRPr="00161E0C">
        <w:rPr>
          <w:rFonts w:ascii="Times New Roman" w:hAnsi="Times New Roman" w:cs="Times New Roman"/>
          <w:color w:val="000000"/>
          <w:sz w:val="32"/>
          <w:szCs w:val="32"/>
        </w:rPr>
        <w:t>ринадлежащая на праве собственности гражданину, который не передал эту земельную долю в аренду или не распорядился ею иным образом в течение 3-х и более лет подряд; -сведения о собственнике которой не содержатся в принятых до дня вступления в силу Федерального закона от 13.07.2015 г. № 218-ФЗ решениях органов местного самоуправления о приватизации сельскохозяйственных угодий.</w:t>
      </w:r>
    </w:p>
    <w:p w:rsidR="009F0797" w:rsidRPr="00161E0C" w:rsidRDefault="004513F9" w:rsidP="006629FB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61E0C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6629FB" w:rsidRPr="00161E0C">
        <w:rPr>
          <w:rFonts w:ascii="Times New Roman" w:eastAsia="Times New Roman" w:hAnsi="Times New Roman" w:cs="Times New Roman"/>
          <w:sz w:val="32"/>
          <w:szCs w:val="32"/>
        </w:rPr>
        <w:t xml:space="preserve">По сведениям Управления </w:t>
      </w:r>
      <w:proofErr w:type="spellStart"/>
      <w:r w:rsidR="006629FB" w:rsidRPr="00161E0C">
        <w:rPr>
          <w:rFonts w:ascii="Times New Roman" w:eastAsia="Times New Roman" w:hAnsi="Times New Roman" w:cs="Times New Roman"/>
          <w:sz w:val="32"/>
          <w:szCs w:val="32"/>
        </w:rPr>
        <w:t>Росреестра</w:t>
      </w:r>
      <w:proofErr w:type="spellEnd"/>
      <w:r w:rsidR="006629FB" w:rsidRPr="00161E0C">
        <w:rPr>
          <w:rFonts w:ascii="Times New Roman" w:eastAsia="Times New Roman" w:hAnsi="Times New Roman" w:cs="Times New Roman"/>
          <w:sz w:val="32"/>
          <w:szCs w:val="32"/>
        </w:rPr>
        <w:t xml:space="preserve"> по Саратовской области большинство пайщиков не оформляют должным образом свои земельные доли, имеются случаи не использования этих земель</w:t>
      </w:r>
      <w:r w:rsidR="009F0797" w:rsidRPr="00161E0C">
        <w:rPr>
          <w:rFonts w:ascii="Times New Roman" w:eastAsia="Times New Roman" w:hAnsi="Times New Roman" w:cs="Times New Roman"/>
          <w:sz w:val="32"/>
          <w:szCs w:val="32"/>
        </w:rPr>
        <w:t>. В идеале каждый гектар должен обрабатываться и приносить пользу. Установлена обязанность местных органов утвердить список невостребованных земельных долей в случае, если такой список не был утвержден общим собранием участников долевой собственности. До внесения поправок муниципалитеты были вправе, но не обязаны утверждать в подобной ситуации список невостребованных земельных долей.</w:t>
      </w:r>
    </w:p>
    <w:p w:rsidR="009F0797" w:rsidRPr="00161E0C" w:rsidRDefault="006629FB" w:rsidP="006629FB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61E0C"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 w:rsidR="009F0797" w:rsidRPr="00161E0C">
        <w:rPr>
          <w:rFonts w:ascii="Times New Roman" w:eastAsia="Times New Roman" w:hAnsi="Times New Roman" w:cs="Times New Roman"/>
          <w:sz w:val="32"/>
          <w:szCs w:val="32"/>
        </w:rPr>
        <w:t>Вместе с тем, если владельцы земельных долей считают, что их земельные участки необоснованно включены в список невостребованных земельных долей, то они вправе направить письменное возражение в местную администрацию и заявить об этом на общем собрании участников долевой собственности. Данные возражения являются основанием для исключения их долей из списка невостребованных земельных долей.</w:t>
      </w:r>
    </w:p>
    <w:p w:rsidR="009F0797" w:rsidRPr="00161E0C" w:rsidRDefault="006629FB" w:rsidP="006629FB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61E0C"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  <w:r w:rsidR="009F0797" w:rsidRPr="00161E0C">
        <w:rPr>
          <w:rFonts w:ascii="Times New Roman" w:eastAsia="Times New Roman" w:hAnsi="Times New Roman" w:cs="Times New Roman"/>
          <w:sz w:val="32"/>
          <w:szCs w:val="32"/>
        </w:rPr>
        <w:t xml:space="preserve">С момента признания земельных долей невостребованными орган местного самоуправления вправе принимать участие в общем </w:t>
      </w:r>
      <w:r w:rsidR="009F0797" w:rsidRPr="00161E0C">
        <w:rPr>
          <w:rFonts w:ascii="Times New Roman" w:eastAsia="Times New Roman" w:hAnsi="Times New Roman" w:cs="Times New Roman"/>
          <w:sz w:val="32"/>
          <w:szCs w:val="32"/>
        </w:rPr>
        <w:lastRenderedPageBreak/>
        <w:t>собрании участников долевой собственности от имени лиц, чьи доли признаны невостребованными.</w:t>
      </w:r>
    </w:p>
    <w:p w:rsidR="009F0797" w:rsidRPr="00161E0C" w:rsidRDefault="006629FB" w:rsidP="006629FB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61E0C">
        <w:rPr>
          <w:rFonts w:ascii="Times New Roman" w:eastAsia="Times New Roman" w:hAnsi="Times New Roman" w:cs="Times New Roman"/>
          <w:sz w:val="32"/>
          <w:szCs w:val="32"/>
        </w:rPr>
        <w:t xml:space="preserve">         </w:t>
      </w:r>
      <w:r w:rsidR="009F0797" w:rsidRPr="00161E0C">
        <w:rPr>
          <w:rFonts w:ascii="Times New Roman" w:eastAsia="Times New Roman" w:hAnsi="Times New Roman" w:cs="Times New Roman"/>
          <w:sz w:val="32"/>
          <w:szCs w:val="32"/>
        </w:rPr>
        <w:t>Кроме того, органы местного самоуправления до 1 января 2025 года могут обратиться в суд с требованием о признании права муниципальной собственности на невостребованные земельные доли.</w:t>
      </w:r>
    </w:p>
    <w:p w:rsidR="009F0797" w:rsidRPr="00161E0C" w:rsidRDefault="006629FB" w:rsidP="006629FB">
      <w:pPr>
        <w:pStyle w:val="a4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61E0C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4513F9" w:rsidRPr="00161E0C">
        <w:rPr>
          <w:rFonts w:ascii="Times New Roman" w:eastAsia="Times New Roman" w:hAnsi="Times New Roman" w:cs="Times New Roman"/>
          <w:b/>
          <w:sz w:val="32"/>
          <w:szCs w:val="32"/>
        </w:rPr>
        <w:t xml:space="preserve">    </w:t>
      </w:r>
      <w:r w:rsidR="00BC3C13" w:rsidRPr="00161E0C">
        <w:rPr>
          <w:rFonts w:ascii="Times New Roman" w:eastAsia="Times New Roman" w:hAnsi="Times New Roman" w:cs="Times New Roman"/>
          <w:b/>
          <w:sz w:val="32"/>
          <w:szCs w:val="32"/>
        </w:rPr>
        <w:t xml:space="preserve"> Важно:</w:t>
      </w:r>
      <w:r w:rsidRPr="00161E0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BC3C13" w:rsidRPr="00161E0C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="009F0797" w:rsidRPr="00161E0C">
        <w:rPr>
          <w:rFonts w:ascii="Times New Roman" w:eastAsia="Times New Roman" w:hAnsi="Times New Roman" w:cs="Times New Roman"/>
          <w:b/>
          <w:sz w:val="32"/>
          <w:szCs w:val="32"/>
        </w:rPr>
        <w:t xml:space="preserve">осле 1 января 2025 года невостребованные земельные </w:t>
      </w:r>
      <w:r w:rsidR="00BC3C13" w:rsidRPr="00161E0C">
        <w:rPr>
          <w:rFonts w:ascii="Times New Roman" w:eastAsia="Times New Roman" w:hAnsi="Times New Roman" w:cs="Times New Roman"/>
          <w:b/>
          <w:sz w:val="32"/>
          <w:szCs w:val="32"/>
        </w:rPr>
        <w:t xml:space="preserve">доли </w:t>
      </w:r>
      <w:r w:rsidR="009F0797" w:rsidRPr="00161E0C">
        <w:rPr>
          <w:rFonts w:ascii="Times New Roman" w:eastAsia="Times New Roman" w:hAnsi="Times New Roman" w:cs="Times New Roman"/>
          <w:b/>
          <w:sz w:val="32"/>
          <w:szCs w:val="32"/>
        </w:rPr>
        <w:t xml:space="preserve"> автоматически перейдут в муниципальную собственность, </w:t>
      </w:r>
      <w:r w:rsidR="00BC3C13" w:rsidRPr="00161E0C">
        <w:rPr>
          <w:rFonts w:ascii="Times New Roman" w:eastAsia="Times New Roman" w:hAnsi="Times New Roman" w:cs="Times New Roman"/>
          <w:b/>
          <w:sz w:val="32"/>
          <w:szCs w:val="32"/>
        </w:rPr>
        <w:t>без решения суда</w:t>
      </w:r>
      <w:r w:rsidR="009F0797" w:rsidRPr="00161E0C">
        <w:rPr>
          <w:rFonts w:ascii="Times New Roman" w:eastAsia="Times New Roman" w:hAnsi="Times New Roman" w:cs="Times New Roman"/>
          <w:b/>
          <w:sz w:val="32"/>
          <w:szCs w:val="32"/>
        </w:rPr>
        <w:t xml:space="preserve"> в силу самого факта признания земельной доли невостребованной.</w:t>
      </w:r>
    </w:p>
    <w:p w:rsidR="00BC3C13" w:rsidRPr="00161E0C" w:rsidRDefault="004513F9" w:rsidP="006629FB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61E0C">
        <w:rPr>
          <w:rFonts w:ascii="Times New Roman" w:hAnsi="Times New Roman" w:cs="Times New Roman"/>
          <w:color w:val="000000"/>
          <w:sz w:val="32"/>
          <w:szCs w:val="32"/>
        </w:rPr>
        <w:t xml:space="preserve">      </w:t>
      </w:r>
      <w:r w:rsidR="00BC3C13" w:rsidRPr="00161E0C">
        <w:rPr>
          <w:rFonts w:ascii="Times New Roman" w:hAnsi="Times New Roman" w:cs="Times New Roman"/>
          <w:color w:val="000000"/>
          <w:sz w:val="32"/>
          <w:szCs w:val="32"/>
        </w:rPr>
        <w:t xml:space="preserve">Если  Вы имеете правоустанавливающие документы на земельную долю, но право собственности не зарегистрировано, то следует поторопиться и зарегистрировать право собственности на нее до 01.01.2025. Если же вы не планируете использовать земельную долю по назначению, можно не дожидаться нового года и отказаться от нее, обратившись в органы </w:t>
      </w:r>
      <w:proofErr w:type="spellStart"/>
      <w:r w:rsidR="00BC3C13" w:rsidRPr="00161E0C">
        <w:rPr>
          <w:rFonts w:ascii="Times New Roman" w:hAnsi="Times New Roman" w:cs="Times New Roman"/>
          <w:color w:val="000000"/>
          <w:sz w:val="32"/>
          <w:szCs w:val="32"/>
        </w:rPr>
        <w:t>Росреестра</w:t>
      </w:r>
      <w:proofErr w:type="spellEnd"/>
      <w:r w:rsidR="00BC3C13" w:rsidRPr="00161E0C">
        <w:rPr>
          <w:rFonts w:ascii="Times New Roman" w:hAnsi="Times New Roman" w:cs="Times New Roman"/>
          <w:color w:val="000000"/>
          <w:sz w:val="32"/>
          <w:szCs w:val="32"/>
        </w:rPr>
        <w:t xml:space="preserve"> через любое отделение МФЦ.</w:t>
      </w:r>
    </w:p>
    <w:sectPr w:rsidR="00BC3C13" w:rsidRPr="00161E0C" w:rsidSect="00087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73BB0"/>
    <w:multiLevelType w:val="hybridMultilevel"/>
    <w:tmpl w:val="71D0D7C8"/>
    <w:lvl w:ilvl="0" w:tplc="D0FC13B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797"/>
    <w:rsid w:val="00087BAC"/>
    <w:rsid w:val="00161E0C"/>
    <w:rsid w:val="00370BF8"/>
    <w:rsid w:val="003D3D4E"/>
    <w:rsid w:val="00410225"/>
    <w:rsid w:val="004513F9"/>
    <w:rsid w:val="00471498"/>
    <w:rsid w:val="005A3807"/>
    <w:rsid w:val="006629FB"/>
    <w:rsid w:val="0083605A"/>
    <w:rsid w:val="009F0797"/>
    <w:rsid w:val="00BC3C13"/>
    <w:rsid w:val="00CD75F3"/>
    <w:rsid w:val="00FF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629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6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2024-09-11T05:47:00Z</cp:lastPrinted>
  <dcterms:created xsi:type="dcterms:W3CDTF">2024-09-10T06:32:00Z</dcterms:created>
  <dcterms:modified xsi:type="dcterms:W3CDTF">2024-09-11T05:47:00Z</dcterms:modified>
</cp:coreProperties>
</file>